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BF" w:rsidRDefault="000342BF" w:rsidP="000342BF">
      <w:pPr>
        <w:spacing w:after="0" w:line="240" w:lineRule="auto"/>
        <w:jc w:val="center"/>
        <w:rPr>
          <w:rFonts w:ascii="Times New Roman" w:eastAsia="Times New Roman" w:hAnsi="Times New Roman" w:cs="AL-Mohanad"/>
          <w:color w:val="FF0000"/>
          <w:sz w:val="32"/>
          <w:szCs w:val="32"/>
          <w:rtl/>
        </w:rPr>
      </w:pPr>
      <w:bookmarkStart w:id="0" w:name="_GoBack"/>
      <w:bookmarkEnd w:id="0"/>
      <w:r>
        <w:rPr>
          <w:noProof/>
        </w:rPr>
        <w:drawing>
          <wp:anchor distT="0" distB="0" distL="114300" distR="114300" simplePos="0" relativeHeight="251658240" behindDoc="0" locked="0" layoutInCell="1" allowOverlap="1" wp14:anchorId="71CEDA8D" wp14:editId="27A34B7C">
            <wp:simplePos x="0" y="0"/>
            <wp:positionH relativeFrom="column">
              <wp:posOffset>4597400</wp:posOffset>
            </wp:positionH>
            <wp:positionV relativeFrom="paragraph">
              <wp:posOffset>64770</wp:posOffset>
            </wp:positionV>
            <wp:extent cx="1937385" cy="847725"/>
            <wp:effectExtent l="0" t="0" r="5715"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53888" t="46372" r="25859" b="38169"/>
                    <a:stretch/>
                  </pic:blipFill>
                  <pic:spPr bwMode="auto">
                    <a:xfrm>
                      <a:off x="0" y="0"/>
                      <a:ext cx="1937385"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AL-Mohanad"/>
          <w:noProof/>
          <w:sz w:val="32"/>
          <w:szCs w:val="32"/>
          <w:rtl/>
        </w:rPr>
        <w:drawing>
          <wp:anchor distT="0" distB="0" distL="114300" distR="114300" simplePos="0" relativeHeight="251660288" behindDoc="0" locked="0" layoutInCell="1" allowOverlap="1" wp14:anchorId="2826F806" wp14:editId="7A05C00A">
            <wp:simplePos x="0" y="0"/>
            <wp:positionH relativeFrom="column">
              <wp:posOffset>-253365</wp:posOffset>
            </wp:positionH>
            <wp:positionV relativeFrom="paragraph">
              <wp:posOffset>26670</wp:posOffset>
            </wp:positionV>
            <wp:extent cx="2333625" cy="942975"/>
            <wp:effectExtent l="0" t="0" r="9525" b="9525"/>
            <wp:wrapNone/>
            <wp:docPr id="6" name="صورة 6" descr="C:\Users\Dell\Pictures\التحول الوطني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Pictures\التحول الوطني 2020.png"/>
                    <pic:cNvPicPr>
                      <a:picLocks noChangeAspect="1" noChangeArrowheads="1"/>
                    </pic:cNvPicPr>
                  </pic:nvPicPr>
                  <pic:blipFill rotWithShape="1">
                    <a:blip r:embed="rId9">
                      <a:extLst>
                        <a:ext uri="{28A0092B-C50C-407E-A947-70E740481C1C}">
                          <a14:useLocalDpi xmlns:a14="http://schemas.microsoft.com/office/drawing/2010/main" val="0"/>
                        </a:ext>
                      </a:extLst>
                    </a:blip>
                    <a:srcRect l="5185" t="26738" r="4074" b="20321"/>
                    <a:stretch/>
                  </pic:blipFill>
                  <pic:spPr bwMode="auto">
                    <a:xfrm>
                      <a:off x="0" y="0"/>
                      <a:ext cx="2333625"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AL-Mohanad"/>
          <w:noProof/>
          <w:sz w:val="32"/>
          <w:szCs w:val="32"/>
          <w:rtl/>
        </w:rPr>
        <w:drawing>
          <wp:anchor distT="0" distB="0" distL="114300" distR="114300" simplePos="0" relativeHeight="251659264" behindDoc="0" locked="0" layoutInCell="1" allowOverlap="1" wp14:anchorId="49A532DF" wp14:editId="619D7CEF">
            <wp:simplePos x="0" y="0"/>
            <wp:positionH relativeFrom="column">
              <wp:posOffset>2508885</wp:posOffset>
            </wp:positionH>
            <wp:positionV relativeFrom="paragraph">
              <wp:posOffset>26670</wp:posOffset>
            </wp:positionV>
            <wp:extent cx="1419225" cy="932180"/>
            <wp:effectExtent l="0" t="0" r="9525" b="1270"/>
            <wp:wrapNone/>
            <wp:docPr id="5" name="صورة 5" descr="C:\Users\Dell\Pictures\رؤية 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Pictures\رؤية 203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932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42BF" w:rsidRDefault="000342BF" w:rsidP="000342BF">
      <w:pPr>
        <w:spacing w:after="0" w:line="240" w:lineRule="auto"/>
        <w:jc w:val="center"/>
        <w:rPr>
          <w:rFonts w:ascii="Times New Roman" w:eastAsia="Times New Roman" w:hAnsi="Times New Roman" w:cs="AL-Mohanad"/>
          <w:color w:val="FF0000"/>
          <w:sz w:val="32"/>
          <w:szCs w:val="32"/>
          <w:rtl/>
        </w:rPr>
      </w:pPr>
    </w:p>
    <w:p w:rsidR="00B55358" w:rsidRDefault="00B55358" w:rsidP="000342BF">
      <w:pPr>
        <w:spacing w:after="0" w:line="240" w:lineRule="auto"/>
        <w:jc w:val="center"/>
        <w:rPr>
          <w:rFonts w:ascii="Times New Roman" w:eastAsia="Times New Roman" w:hAnsi="Times New Roman" w:cs="AL-Mohanad"/>
          <w:color w:val="FF0000"/>
          <w:sz w:val="32"/>
          <w:szCs w:val="32"/>
          <w:rtl/>
        </w:rPr>
      </w:pPr>
    </w:p>
    <w:p w:rsidR="000342BF" w:rsidRDefault="000342BF" w:rsidP="00961FC8">
      <w:pPr>
        <w:spacing w:after="0" w:line="240" w:lineRule="auto"/>
        <w:jc w:val="center"/>
        <w:rPr>
          <w:rFonts w:ascii="Times New Roman" w:eastAsia="Times New Roman" w:hAnsi="Times New Roman" w:cs="AL-Mohanad"/>
          <w:color w:val="FF0000"/>
          <w:sz w:val="32"/>
          <w:szCs w:val="32"/>
          <w:rtl/>
        </w:rPr>
      </w:pPr>
    </w:p>
    <w:p w:rsidR="00961FC8" w:rsidRPr="00961FC8" w:rsidRDefault="00961FC8" w:rsidP="00961FC8">
      <w:pPr>
        <w:spacing w:after="0" w:line="240" w:lineRule="auto"/>
        <w:rPr>
          <w:rFonts w:ascii="Times New Roman" w:eastAsia="Times New Roman" w:hAnsi="Times New Roman" w:cs="AL-Mohanad"/>
          <w:sz w:val="32"/>
          <w:szCs w:val="32"/>
          <w:rtl/>
        </w:rPr>
      </w:pPr>
      <w:r w:rsidRPr="00961FC8">
        <w:rPr>
          <w:rFonts w:ascii="Times New Roman" w:eastAsia="Times New Roman" w:hAnsi="Times New Roman" w:cs="AL-Mohanad" w:hint="cs"/>
          <w:sz w:val="32"/>
          <w:szCs w:val="32"/>
          <w:rtl/>
        </w:rPr>
        <w:t> </w:t>
      </w:r>
    </w:p>
    <w:p w:rsidR="00961FC8" w:rsidRPr="00961FC8" w:rsidRDefault="008C6794" w:rsidP="00961FC8">
      <w:pPr>
        <w:spacing w:after="0" w:line="240" w:lineRule="auto"/>
        <w:rPr>
          <w:rFonts w:ascii="Times New Roman" w:eastAsia="Times New Roman" w:hAnsi="Times New Roman" w:cs="AL-Mohanad"/>
          <w:sz w:val="32"/>
          <w:szCs w:val="32"/>
          <w:rtl/>
        </w:rPr>
      </w:pPr>
      <w:r>
        <w:rPr>
          <w:rFonts w:ascii="Times New Roman" w:eastAsia="Times New Roman" w:hAnsi="Times New Roman" w:cs="AL-Mohanad"/>
          <w:noProof/>
          <w:color w:val="FF0000"/>
          <w:sz w:val="32"/>
          <w:szCs w:val="32"/>
          <w:rtl/>
        </w:rPr>
        <w:drawing>
          <wp:anchor distT="0" distB="0" distL="114300" distR="114300" simplePos="0" relativeHeight="251661312" behindDoc="0" locked="0" layoutInCell="1" allowOverlap="1" wp14:anchorId="5AFC5A35" wp14:editId="1E1D8650">
            <wp:simplePos x="0" y="0"/>
            <wp:positionH relativeFrom="column">
              <wp:posOffset>137160</wp:posOffset>
            </wp:positionH>
            <wp:positionV relativeFrom="paragraph">
              <wp:posOffset>49530</wp:posOffset>
            </wp:positionV>
            <wp:extent cx="5762625" cy="4215765"/>
            <wp:effectExtent l="0" t="0" r="9525" b="0"/>
            <wp:wrapNone/>
            <wp:docPr id="9" name="صورة 9" descr="C:\Users\Dell\Pictures\images8D2C24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Pictures\images8D2C24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21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FC8" w:rsidRPr="00961FC8">
        <w:rPr>
          <w:rFonts w:ascii="Times New Roman" w:eastAsia="Times New Roman" w:hAnsi="Times New Roman" w:cs="AL-Mohanad" w:hint="cs"/>
          <w:sz w:val="32"/>
          <w:szCs w:val="32"/>
          <w:rtl/>
        </w:rPr>
        <w:t> </w:t>
      </w:r>
    </w:p>
    <w:p w:rsidR="00961FC8" w:rsidRPr="00961FC8" w:rsidRDefault="00961FC8" w:rsidP="00961FC8">
      <w:pPr>
        <w:spacing w:after="0" w:line="240" w:lineRule="auto"/>
        <w:rPr>
          <w:rFonts w:ascii="Times New Roman" w:eastAsia="Times New Roman" w:hAnsi="Times New Roman" w:cs="AL-Mohanad"/>
          <w:sz w:val="32"/>
          <w:szCs w:val="32"/>
          <w:rtl/>
        </w:rPr>
      </w:pPr>
      <w:r w:rsidRPr="00961FC8">
        <w:rPr>
          <w:rFonts w:ascii="Times New Roman" w:eastAsia="Times New Roman" w:hAnsi="Times New Roman" w:cs="AL-Mohanad" w:hint="cs"/>
          <w:sz w:val="32"/>
          <w:szCs w:val="32"/>
          <w:rtl/>
        </w:rPr>
        <w:t> </w:t>
      </w:r>
    </w:p>
    <w:p w:rsidR="008C6794" w:rsidRDefault="007D0A9B" w:rsidP="008C6794">
      <w:pPr>
        <w:rPr>
          <w:rFonts w:ascii="Times New Roman" w:eastAsia="Times New Roman" w:hAnsi="Times New Roman" w:cs="AL-Mohanad"/>
          <w:color w:val="0000FF"/>
          <w:sz w:val="32"/>
          <w:szCs w:val="32"/>
          <w:rtl/>
        </w:rPr>
      </w:pPr>
      <w:r>
        <w:rPr>
          <w:rFonts w:cs="AL-Mateen"/>
          <w:noProof/>
          <w:sz w:val="32"/>
          <w:szCs w:val="32"/>
          <w:rtl/>
        </w:rPr>
        <w:drawing>
          <wp:anchor distT="0" distB="0" distL="114300" distR="114300" simplePos="0" relativeHeight="251664384" behindDoc="0" locked="0" layoutInCell="1" allowOverlap="1" wp14:anchorId="67BDD272" wp14:editId="783F58B8">
            <wp:simplePos x="0" y="0"/>
            <wp:positionH relativeFrom="column">
              <wp:posOffset>1546860</wp:posOffset>
            </wp:positionH>
            <wp:positionV relativeFrom="paragraph">
              <wp:posOffset>4306570</wp:posOffset>
            </wp:positionV>
            <wp:extent cx="2952750" cy="1552575"/>
            <wp:effectExtent l="0" t="0" r="0" b="9525"/>
            <wp:wrapNone/>
            <wp:docPr id="2" name="صورة 2" descr="C:\Users\Dell\Pictures\بدون عنو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بدون عنوان.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6794">
        <w:rPr>
          <w:rFonts w:ascii="Times New Roman" w:eastAsia="Times New Roman" w:hAnsi="Times New Roman" w:cs="AL-Mohanad"/>
          <w:noProof/>
          <w:color w:val="0000FF"/>
          <w:sz w:val="32"/>
          <w:szCs w:val="32"/>
          <w:rtl/>
        </w:rPr>
        <mc:AlternateContent>
          <mc:Choice Requires="wps">
            <w:drawing>
              <wp:anchor distT="0" distB="0" distL="114300" distR="114300" simplePos="0" relativeHeight="251662336" behindDoc="0" locked="0" layoutInCell="1" allowOverlap="1" wp14:anchorId="416FA91E" wp14:editId="73B7A83B">
                <wp:simplePos x="0" y="0"/>
                <wp:positionH relativeFrom="column">
                  <wp:posOffset>813435</wp:posOffset>
                </wp:positionH>
                <wp:positionV relativeFrom="paragraph">
                  <wp:posOffset>39370</wp:posOffset>
                </wp:positionV>
                <wp:extent cx="4352925" cy="3352800"/>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4352925" cy="335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6794" w:rsidRPr="007D0A9B" w:rsidRDefault="008C6794" w:rsidP="007D0A9B">
                            <w:pPr>
                              <w:spacing w:after="0" w:line="240" w:lineRule="auto"/>
                              <w:jc w:val="center"/>
                              <w:rPr>
                                <w:rFonts w:ascii="Times New Roman" w:eastAsia="Times New Roman" w:hAnsi="Times New Roman" w:cs="AL-Mateen"/>
                                <w:color w:val="007434"/>
                                <w:sz w:val="110"/>
                                <w:szCs w:val="110"/>
                              </w:rPr>
                            </w:pPr>
                            <w:r w:rsidRPr="007D0A9B">
                              <w:rPr>
                                <w:rFonts w:ascii="Times New Roman" w:eastAsia="Times New Roman" w:hAnsi="Times New Roman" w:cs="AL-Mateen" w:hint="cs"/>
                                <w:color w:val="007434"/>
                                <w:sz w:val="110"/>
                                <w:szCs w:val="110"/>
                                <w:rtl/>
                              </w:rPr>
                              <w:t xml:space="preserve">سياسة </w:t>
                            </w:r>
                          </w:p>
                          <w:p w:rsidR="008C6794" w:rsidRPr="007D0A9B" w:rsidRDefault="007D0A9B" w:rsidP="007D0A9B">
                            <w:pPr>
                              <w:spacing w:after="0" w:line="240" w:lineRule="auto"/>
                              <w:jc w:val="center"/>
                              <w:rPr>
                                <w:rFonts w:ascii="Times New Roman" w:eastAsia="Times New Roman" w:hAnsi="Times New Roman" w:cs="AL-Mateen"/>
                                <w:color w:val="007434"/>
                                <w:sz w:val="110"/>
                                <w:szCs w:val="110"/>
                              </w:rPr>
                            </w:pPr>
                            <w:r w:rsidRPr="007D0A9B">
                              <w:rPr>
                                <w:rFonts w:ascii="Times New Roman" w:eastAsia="Times New Roman" w:hAnsi="Times New Roman" w:cs="AL-Mateen" w:hint="cs"/>
                                <w:color w:val="007434"/>
                                <w:sz w:val="110"/>
                                <w:szCs w:val="110"/>
                                <w:rtl/>
                              </w:rPr>
                              <w:t>عدم تعارض المصالح</w:t>
                            </w:r>
                          </w:p>
                          <w:p w:rsidR="008C6794" w:rsidRPr="00D87525" w:rsidRDefault="007D0A9B" w:rsidP="007D0A9B">
                            <w:pPr>
                              <w:bidi w:val="0"/>
                              <w:spacing w:after="0" w:line="240" w:lineRule="auto"/>
                              <w:jc w:val="center"/>
                              <w:rPr>
                                <w:rFonts w:ascii="Times New Roman" w:eastAsia="Times New Roman" w:hAnsi="Times New Roman" w:cs="AL-Mateen"/>
                                <w:color w:val="002060"/>
                                <w:sz w:val="50"/>
                                <w:szCs w:val="50"/>
                              </w:rPr>
                            </w:pPr>
                            <w:r w:rsidRPr="007D0A9B">
                              <w:rPr>
                                <w:rFonts w:ascii="Times New Roman" w:eastAsia="Times New Roman" w:hAnsi="Times New Roman" w:cs="AL-Mateen"/>
                                <w:color w:val="002060"/>
                                <w:sz w:val="62"/>
                                <w:szCs w:val="62"/>
                              </w:rPr>
                              <w:t>The policy of non-conflict of interest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0" o:spid="_x0000_s1026" type="#_x0000_t202" style="position:absolute;left:0;text-align:left;margin-left:64.05pt;margin-top:3.1pt;width:342.75pt;height:26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" filled="f" stroked="f" strokeweight=".5pt">
                <v:textbox>
                  <w:txbxContent>
                    <w:p w:rsidR="008C6794" w:rsidRPr="007D0A9B" w:rsidRDefault="008C6794" w:rsidP="007D0A9B">
                      <w:pPr>
                        <w:spacing w:after="0" w:line="240" w:lineRule="auto"/>
                        <w:jc w:val="center"/>
                        <w:rPr>
                          <w:rFonts w:ascii="Times New Roman" w:eastAsia="Times New Roman" w:hAnsi="Times New Roman" w:cs="AL-Mateen"/>
                          <w:color w:val="007434"/>
                          <w:sz w:val="110"/>
                          <w:szCs w:val="110"/>
                        </w:rPr>
                      </w:pPr>
                      <w:r w:rsidRPr="007D0A9B">
                        <w:rPr>
                          <w:rFonts w:ascii="Times New Roman" w:eastAsia="Times New Roman" w:hAnsi="Times New Roman" w:cs="AL-Mateen" w:hint="cs"/>
                          <w:color w:val="007434"/>
                          <w:sz w:val="110"/>
                          <w:szCs w:val="110"/>
                          <w:rtl/>
                        </w:rPr>
                        <w:t xml:space="preserve">سياسة </w:t>
                      </w:r>
                    </w:p>
                    <w:p w:rsidR="008C6794" w:rsidRPr="007D0A9B" w:rsidRDefault="007D0A9B" w:rsidP="007D0A9B">
                      <w:pPr>
                        <w:spacing w:after="0" w:line="240" w:lineRule="auto"/>
                        <w:jc w:val="center"/>
                        <w:rPr>
                          <w:rFonts w:ascii="Times New Roman" w:eastAsia="Times New Roman" w:hAnsi="Times New Roman" w:cs="AL-Mateen"/>
                          <w:color w:val="007434"/>
                          <w:sz w:val="110"/>
                          <w:szCs w:val="110"/>
                        </w:rPr>
                      </w:pPr>
                      <w:r w:rsidRPr="007D0A9B">
                        <w:rPr>
                          <w:rFonts w:ascii="Times New Roman" w:eastAsia="Times New Roman" w:hAnsi="Times New Roman" w:cs="AL-Mateen" w:hint="cs"/>
                          <w:color w:val="007434"/>
                          <w:sz w:val="110"/>
                          <w:szCs w:val="110"/>
                          <w:rtl/>
                        </w:rPr>
                        <w:t>عدم تعارض المصالح</w:t>
                      </w:r>
                    </w:p>
                    <w:p w:rsidR="008C6794" w:rsidRPr="00D87525" w:rsidRDefault="007D0A9B" w:rsidP="007D0A9B">
                      <w:pPr>
                        <w:bidi w:val="0"/>
                        <w:spacing w:after="0" w:line="240" w:lineRule="auto"/>
                        <w:jc w:val="center"/>
                        <w:rPr>
                          <w:rFonts w:ascii="Times New Roman" w:eastAsia="Times New Roman" w:hAnsi="Times New Roman" w:cs="AL-Mateen"/>
                          <w:color w:val="002060"/>
                          <w:sz w:val="50"/>
                          <w:szCs w:val="50"/>
                        </w:rPr>
                      </w:pPr>
                      <w:r w:rsidRPr="007D0A9B">
                        <w:rPr>
                          <w:rFonts w:ascii="Times New Roman" w:eastAsia="Times New Roman" w:hAnsi="Times New Roman" w:cs="AL-Mateen"/>
                          <w:color w:val="002060"/>
                          <w:sz w:val="62"/>
                          <w:szCs w:val="62"/>
                        </w:rPr>
                        <w:t>The policy of non-conflict of interest</w:t>
                      </w:r>
                    </w:p>
                  </w:txbxContent>
                </v:textbox>
              </v:shape>
            </w:pict>
          </mc:Fallback>
        </mc:AlternateContent>
      </w:r>
      <w:r w:rsidR="008C6794">
        <w:rPr>
          <w:rFonts w:ascii="Times New Roman" w:eastAsia="Times New Roman" w:hAnsi="Times New Roman" w:cs="AL-Mohanad"/>
          <w:color w:val="0000FF"/>
          <w:sz w:val="32"/>
          <w:szCs w:val="32"/>
          <w:rtl/>
        </w:rPr>
        <w:br w:type="page"/>
      </w:r>
    </w:p>
    <w:p w:rsidR="004A78AD" w:rsidRDefault="004A78AD" w:rsidP="004A78AD">
      <w:pPr>
        <w:spacing w:after="0" w:line="240" w:lineRule="auto"/>
        <w:jc w:val="center"/>
        <w:rPr>
          <w:rFonts w:ascii="Times New Roman" w:eastAsia="Times New Roman" w:hAnsi="Times New Roman" w:cs="AL-Mateen"/>
          <w:color w:val="0000FF"/>
          <w:sz w:val="70"/>
          <w:szCs w:val="70"/>
          <w:rtl/>
        </w:rPr>
      </w:pPr>
      <w:r>
        <w:rPr>
          <w:rFonts w:ascii="Times New Roman" w:eastAsia="Times New Roman" w:hAnsi="Times New Roman" w:cs="AL-Mateen"/>
          <w:noProof/>
          <w:color w:val="0000FF"/>
          <w:sz w:val="70"/>
          <w:szCs w:val="70"/>
          <w:rtl/>
        </w:rPr>
        <w:lastRenderedPageBreak/>
        <w:drawing>
          <wp:inline distT="0" distB="0" distL="0" distR="0">
            <wp:extent cx="2160660" cy="606414"/>
            <wp:effectExtent l="0" t="0" r="0" b="3810"/>
            <wp:docPr id="13" name="صورة 13" descr="C:\Users\Dell\Pictures\بدون عنو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Pictures\بدون عنوان.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8386" cy="608582"/>
                    </a:xfrm>
                    <a:prstGeom prst="rect">
                      <a:avLst/>
                    </a:prstGeom>
                    <a:noFill/>
                    <a:ln>
                      <a:noFill/>
                    </a:ln>
                  </pic:spPr>
                </pic:pic>
              </a:graphicData>
            </a:graphic>
          </wp:inline>
        </w:drawing>
      </w:r>
    </w:p>
    <w:p w:rsidR="004A78AD" w:rsidRDefault="004A78AD" w:rsidP="004A78AD">
      <w:pPr>
        <w:spacing w:after="0" w:line="240" w:lineRule="auto"/>
        <w:jc w:val="center"/>
        <w:rPr>
          <w:rFonts w:ascii="Times New Roman" w:eastAsia="Times New Roman" w:hAnsi="Times New Roman" w:cs="AL-Mateen"/>
          <w:color w:val="0000FF"/>
          <w:sz w:val="70"/>
          <w:szCs w:val="70"/>
          <w:rtl/>
        </w:rPr>
      </w:pPr>
    </w:p>
    <w:p w:rsidR="00961FC8" w:rsidRPr="004A78AD" w:rsidRDefault="00961FC8" w:rsidP="004A78AD">
      <w:pPr>
        <w:spacing w:after="0" w:line="240" w:lineRule="auto"/>
        <w:jc w:val="center"/>
        <w:rPr>
          <w:rFonts w:ascii="Times New Roman" w:eastAsia="Times New Roman" w:hAnsi="Times New Roman" w:cs="AL-Mateen"/>
          <w:sz w:val="32"/>
          <w:szCs w:val="32"/>
          <w:rtl/>
        </w:rPr>
      </w:pPr>
      <w:r w:rsidRPr="004A78AD">
        <w:rPr>
          <w:rFonts w:ascii="Times New Roman" w:eastAsia="Times New Roman" w:hAnsi="Times New Roman" w:cs="AL-Mateen" w:hint="cs"/>
          <w:color w:val="0000FF"/>
          <w:sz w:val="70"/>
          <w:szCs w:val="70"/>
          <w:rtl/>
        </w:rPr>
        <w:t>المحتويات</w:t>
      </w:r>
    </w:p>
    <w:p w:rsidR="00961FC8" w:rsidRPr="00961FC8" w:rsidRDefault="00961FC8" w:rsidP="00961FC8">
      <w:pPr>
        <w:spacing w:after="0" w:line="240" w:lineRule="auto"/>
        <w:rPr>
          <w:rFonts w:ascii="Times New Roman" w:eastAsia="Times New Roman" w:hAnsi="Times New Roman" w:cs="AL-Mohanad"/>
          <w:sz w:val="32"/>
          <w:szCs w:val="32"/>
          <w:rtl/>
        </w:rPr>
      </w:pPr>
      <w:r w:rsidRPr="00961FC8">
        <w:rPr>
          <w:rFonts w:ascii="Times New Roman" w:eastAsia="Times New Roman" w:hAnsi="Times New Roman" w:cs="AL-Mohanad" w:hint="cs"/>
          <w:sz w:val="32"/>
          <w:szCs w:val="32"/>
          <w:rtl/>
        </w:rPr>
        <w:t> </w:t>
      </w:r>
    </w:p>
    <w:p w:rsidR="007D0A9B" w:rsidRDefault="007D0A9B" w:rsidP="007D0A9B">
      <w:pPr>
        <w:spacing w:after="0" w:line="240" w:lineRule="auto"/>
        <w:rPr>
          <w:rFonts w:ascii="Times New Roman" w:eastAsia="Times New Roman" w:hAnsi="Times New Roman" w:cs="AL-Mohanad"/>
          <w:color w:val="000000"/>
          <w:sz w:val="50"/>
          <w:szCs w:val="50"/>
          <w:rtl/>
        </w:rPr>
      </w:pPr>
      <w:r>
        <w:rPr>
          <w:rFonts w:ascii="Times New Roman" w:eastAsia="Times New Roman" w:hAnsi="Times New Roman" w:cs="AL-Mohanad" w:hint="cs"/>
          <w:color w:val="000000"/>
          <w:sz w:val="50"/>
          <w:szCs w:val="50"/>
          <w:rtl/>
        </w:rPr>
        <w:t>مقدمة.</w:t>
      </w:r>
    </w:p>
    <w:p w:rsidR="00961FC8" w:rsidRDefault="007D0A9B" w:rsidP="007D0A9B">
      <w:pPr>
        <w:spacing w:after="0" w:line="240" w:lineRule="auto"/>
        <w:rPr>
          <w:rFonts w:ascii="Times New Roman" w:eastAsia="Times New Roman" w:hAnsi="Times New Roman" w:cs="AL-Mohanad"/>
          <w:sz w:val="50"/>
          <w:szCs w:val="50"/>
          <w:rtl/>
        </w:rPr>
      </w:pPr>
      <w:r>
        <w:rPr>
          <w:rFonts w:ascii="Times New Roman" w:eastAsia="Times New Roman" w:hAnsi="Times New Roman" w:cs="AL-Mohanad" w:hint="cs"/>
          <w:color w:val="000000"/>
          <w:sz w:val="50"/>
          <w:szCs w:val="50"/>
          <w:rtl/>
        </w:rPr>
        <w:t>الباب الأول : أحكام عامة.</w:t>
      </w:r>
    </w:p>
    <w:p w:rsidR="007D0A9B" w:rsidRDefault="007D0A9B" w:rsidP="007D0A9B">
      <w:pPr>
        <w:spacing w:after="0" w:line="240" w:lineRule="auto"/>
        <w:rPr>
          <w:rFonts w:ascii="Times New Roman" w:eastAsia="Times New Roman" w:hAnsi="Times New Roman" w:cs="AL-Mohanad"/>
          <w:sz w:val="50"/>
          <w:szCs w:val="50"/>
          <w:rtl/>
        </w:rPr>
      </w:pPr>
      <w:r>
        <w:rPr>
          <w:rFonts w:ascii="Times New Roman" w:eastAsia="Times New Roman" w:hAnsi="Times New Roman" w:cs="AL-Mohanad" w:hint="cs"/>
          <w:sz w:val="50"/>
          <w:szCs w:val="50"/>
          <w:rtl/>
        </w:rPr>
        <w:t>الباب الثاني: السياسات العامة.</w:t>
      </w:r>
    </w:p>
    <w:p w:rsidR="007D0A9B" w:rsidRDefault="007D0A9B" w:rsidP="007D0A9B">
      <w:pPr>
        <w:spacing w:after="0" w:line="240" w:lineRule="auto"/>
        <w:rPr>
          <w:rFonts w:ascii="Times New Roman" w:eastAsia="Times New Roman" w:hAnsi="Times New Roman" w:cs="AL-Mohanad"/>
          <w:sz w:val="50"/>
          <w:szCs w:val="50"/>
          <w:rtl/>
        </w:rPr>
      </w:pPr>
      <w:r>
        <w:rPr>
          <w:rFonts w:ascii="Times New Roman" w:eastAsia="Times New Roman" w:hAnsi="Times New Roman" w:cs="AL-Mohanad" w:hint="cs"/>
          <w:sz w:val="50"/>
          <w:szCs w:val="50"/>
          <w:rtl/>
        </w:rPr>
        <w:t>الباب الثالث: المدفوعات والهدايا.</w:t>
      </w:r>
    </w:p>
    <w:p w:rsidR="007D0A9B" w:rsidRPr="007D0A9B" w:rsidRDefault="007D0A9B" w:rsidP="007D0A9B">
      <w:pPr>
        <w:spacing w:after="0" w:line="240" w:lineRule="auto"/>
        <w:rPr>
          <w:rFonts w:ascii="Times New Roman" w:eastAsia="Times New Roman" w:hAnsi="Times New Roman" w:cs="AL-Mohanad"/>
          <w:sz w:val="50"/>
          <w:szCs w:val="50"/>
          <w:rtl/>
        </w:rPr>
      </w:pPr>
      <w:r>
        <w:rPr>
          <w:rFonts w:ascii="Times New Roman" w:eastAsia="Times New Roman" w:hAnsi="Times New Roman" w:cs="AL-Mohanad" w:hint="cs"/>
          <w:sz w:val="50"/>
          <w:szCs w:val="50"/>
          <w:rtl/>
        </w:rPr>
        <w:t>الباب الرابع: التعامل مع احتمال تعارض المصالح.</w:t>
      </w:r>
    </w:p>
    <w:p w:rsidR="00961FC8" w:rsidRPr="00961FC8" w:rsidRDefault="00961FC8" w:rsidP="00961FC8">
      <w:pPr>
        <w:spacing w:after="0" w:line="240" w:lineRule="auto"/>
        <w:rPr>
          <w:rFonts w:ascii="Times New Roman" w:eastAsia="Times New Roman" w:hAnsi="Times New Roman" w:cs="AL-Mohanad"/>
          <w:sz w:val="32"/>
          <w:szCs w:val="32"/>
          <w:rtl/>
        </w:rPr>
      </w:pPr>
      <w:r w:rsidRPr="00961FC8">
        <w:rPr>
          <w:rFonts w:ascii="Times New Roman" w:eastAsia="Times New Roman" w:hAnsi="Times New Roman" w:cs="AL-Mohanad" w:hint="cs"/>
          <w:sz w:val="32"/>
          <w:szCs w:val="32"/>
          <w:rtl/>
        </w:rPr>
        <w:t> </w:t>
      </w:r>
    </w:p>
    <w:p w:rsidR="00961FC8" w:rsidRPr="00961FC8" w:rsidRDefault="00961FC8" w:rsidP="00961FC8">
      <w:pPr>
        <w:spacing w:after="0" w:line="240" w:lineRule="auto"/>
        <w:rPr>
          <w:rFonts w:ascii="Times New Roman" w:eastAsia="Times New Roman" w:hAnsi="Times New Roman" w:cs="AL-Mohanad"/>
          <w:sz w:val="32"/>
          <w:szCs w:val="32"/>
          <w:rtl/>
        </w:rPr>
      </w:pPr>
      <w:r w:rsidRPr="00961FC8">
        <w:rPr>
          <w:rFonts w:ascii="Times New Roman" w:eastAsia="Times New Roman" w:hAnsi="Times New Roman" w:cs="AL-Mohanad" w:hint="cs"/>
          <w:sz w:val="32"/>
          <w:szCs w:val="32"/>
          <w:rtl/>
        </w:rPr>
        <w:t> </w:t>
      </w:r>
    </w:p>
    <w:p w:rsidR="00961FC8" w:rsidRPr="007D0A9B" w:rsidRDefault="004A78AD" w:rsidP="007D0A9B">
      <w:pPr>
        <w:spacing w:after="0" w:line="240" w:lineRule="auto"/>
        <w:rPr>
          <w:rFonts w:ascii="Times New Roman" w:eastAsia="Times New Roman" w:hAnsi="Times New Roman" w:cs="AL-Mohanad"/>
          <w:color w:val="0000FF"/>
          <w:sz w:val="32"/>
          <w:szCs w:val="32"/>
          <w:rtl/>
        </w:rPr>
      </w:pPr>
      <w:r>
        <w:rPr>
          <w:rFonts w:ascii="Times New Roman" w:eastAsia="Times New Roman" w:hAnsi="Times New Roman" w:cs="AL-Mohanad"/>
          <w:color w:val="0000FF"/>
          <w:sz w:val="32"/>
          <w:szCs w:val="32"/>
          <w:rtl/>
        </w:rPr>
        <w:br w:type="page"/>
      </w:r>
      <w:r w:rsidR="00961FC8" w:rsidRPr="00C2045E">
        <w:rPr>
          <w:rFonts w:ascii="Times New Roman" w:eastAsia="Times New Roman" w:hAnsi="Times New Roman" w:cs="AL-Mateen" w:hint="cs"/>
          <w:color w:val="0000FF"/>
          <w:sz w:val="40"/>
          <w:szCs w:val="40"/>
          <w:rtl/>
        </w:rPr>
        <w:lastRenderedPageBreak/>
        <w:t>مقدمة</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lang w:bidi="ar"/>
        </w:rPr>
      </w:pPr>
      <w:r w:rsidRPr="00F716C3">
        <w:rPr>
          <w:rFonts w:ascii="Arial" w:eastAsia="Times New Roman" w:hAnsi="Arial" w:cs="AL-Mohanad"/>
          <w:color w:val="333333"/>
          <w:sz w:val="33"/>
          <w:szCs w:val="33"/>
          <w:rtl/>
          <w:lang w:bidi="ar"/>
        </w:rPr>
        <w:t xml:space="preserve">لقد أقر مجلس إدارة </w:t>
      </w:r>
      <w:r w:rsidRPr="00F716C3">
        <w:rPr>
          <w:rFonts w:ascii="Arial" w:eastAsia="Times New Roman" w:hAnsi="Arial" w:cs="AL-Mohanad" w:hint="cs"/>
          <w:color w:val="333333"/>
          <w:sz w:val="33"/>
          <w:szCs w:val="33"/>
          <w:rtl/>
          <w:lang w:bidi="ar"/>
        </w:rPr>
        <w:t>جمعية محافظة حريملاء الخيرية</w:t>
      </w:r>
      <w:r w:rsidRPr="00F716C3">
        <w:rPr>
          <w:rFonts w:ascii="Arial" w:eastAsia="Times New Roman" w:hAnsi="Arial" w:cs="AL-Mohanad"/>
          <w:color w:val="333333"/>
          <w:sz w:val="33"/>
          <w:szCs w:val="33"/>
          <w:rtl/>
          <w:lang w:bidi="ar"/>
        </w:rPr>
        <w:t xml:space="preserve"> هذه اللائحة بناء على ما ورد في النظام الأساسي للجمعية في </w:t>
      </w:r>
      <w:r w:rsidRPr="00F716C3">
        <w:rPr>
          <w:rFonts w:ascii="Arial" w:eastAsia="Times New Roman" w:hAnsi="Arial" w:cs="AL-Mohanad" w:hint="cs"/>
          <w:color w:val="333333"/>
          <w:sz w:val="33"/>
          <w:szCs w:val="33"/>
          <w:rtl/>
          <w:lang w:bidi="ar"/>
        </w:rPr>
        <w:t>.......................</w:t>
      </w:r>
      <w:r w:rsidRPr="00F716C3">
        <w:rPr>
          <w:rFonts w:ascii="Arial" w:eastAsia="Times New Roman" w:hAnsi="Arial" w:cs="AL-Mohanad"/>
          <w:color w:val="333333"/>
          <w:sz w:val="33"/>
          <w:szCs w:val="33"/>
          <w:rtl/>
          <w:lang w:bidi="ar"/>
        </w:rPr>
        <w:t>، بهدف تجنب أي ممارسات خاطئة قد تصدر من جانب الأشخاص الذين يمثلون الجمعية، وتوخي كل من يرتبط مع  الجمعية بالحرص المتناهي بشأن احتمال تعارض المصالح.</w:t>
      </w:r>
    </w:p>
    <w:p w:rsidR="007D0A9B" w:rsidRPr="00F716C3" w:rsidRDefault="007D0A9B" w:rsidP="007D0A9B">
      <w:pPr>
        <w:shd w:val="clear" w:color="auto" w:fill="FFFFFF"/>
        <w:spacing w:after="0" w:line="240" w:lineRule="auto"/>
        <w:jc w:val="both"/>
        <w:rPr>
          <w:rFonts w:ascii="Arial" w:eastAsia="Times New Roman" w:hAnsi="Arial" w:cs="AL-Mateen"/>
          <w:color w:val="0000FF"/>
          <w:sz w:val="33"/>
          <w:szCs w:val="33"/>
          <w:rtl/>
          <w:lang w:bidi="ar"/>
        </w:rPr>
      </w:pPr>
      <w:r w:rsidRPr="00F716C3">
        <w:rPr>
          <w:rFonts w:ascii="Arial" w:eastAsia="Times New Roman" w:hAnsi="Arial" w:cs="AL-Mateen"/>
          <w:color w:val="0000FF"/>
          <w:sz w:val="33"/>
          <w:szCs w:val="33"/>
          <w:rtl/>
          <w:lang w:bidi="ar"/>
        </w:rPr>
        <w:t> الباب الأول – أحكام عامـــة</w:t>
      </w:r>
    </w:p>
    <w:p w:rsidR="007D0A9B" w:rsidRPr="00F716C3" w:rsidRDefault="007D0A9B" w:rsidP="007D0A9B">
      <w:pPr>
        <w:shd w:val="clear" w:color="auto" w:fill="FFFFFF"/>
        <w:spacing w:after="0" w:line="240" w:lineRule="auto"/>
        <w:jc w:val="both"/>
        <w:rPr>
          <w:rFonts w:ascii="Arial" w:eastAsia="Times New Roman" w:hAnsi="Arial" w:cs="AL-Mateen"/>
          <w:color w:val="333333"/>
          <w:sz w:val="33"/>
          <w:szCs w:val="33"/>
          <w:rtl/>
          <w:lang w:bidi="ar"/>
        </w:rPr>
      </w:pPr>
      <w:r w:rsidRPr="00F716C3">
        <w:rPr>
          <w:rFonts w:ascii="Arial" w:eastAsia="Times New Roman" w:hAnsi="Arial" w:cs="AL-Mateen"/>
          <w:color w:val="FF0000"/>
          <w:sz w:val="33"/>
          <w:szCs w:val="33"/>
          <w:rtl/>
          <w:lang w:bidi="ar"/>
        </w:rPr>
        <w:t> مـــادة  (1)</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تسري هذه اللائحة، على كل شخص يرتبط مع الجمعية، سواء كان عضوا في مجلس الإدارة أو رئيس لجنة أو عضو عامل أو متطوع في أنشطتها أو يعمل لديها.</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 مـــادة  (2)</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يشمل تعارض المصالح، ما يتعلق بالأشخاص أنفسهم المذكورين في المادة (1) ومصالح أي شخص آخر تكون لهم علاقة شخصية بهم، ويشمل هؤلاء الزوجة، الأبناء، الوالدين، الأشقاء، أو غيرهم من أفراد العائلة.</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مـــادة  (3)</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لما كانت الجمعية تقوم بالعديد من الأنشطة – إصدار تقارير، إعداد دراسات، صياغة بيانات، تنظيم مشاريع، وغيرها.. – التي تبين فيها رأيها وتعكس من خلالها مواقفها، وهو الأمر الذي يوجب توفر كافة الشروط العلمية والحيادية والعدالة وعدم الانحياز تجاه العديد من المؤسسات التي تتناولها أنشطة الجمعية.. فإنه يتوجب على الأشخاص الذين يتولون إدارة أنشطة الجمعية بأن لا تربطهم مصالح مشتركة قد تتعارض مع مصالح المعنيين في المؤسسات التي تتناولها تلك الأنشطة.</w:t>
      </w:r>
    </w:p>
    <w:p w:rsidR="007D0A9B" w:rsidRPr="00F716C3" w:rsidRDefault="007D0A9B" w:rsidP="007D0A9B">
      <w:pPr>
        <w:shd w:val="clear" w:color="auto" w:fill="FFFFFF"/>
        <w:spacing w:after="0" w:line="240" w:lineRule="auto"/>
        <w:jc w:val="both"/>
        <w:rPr>
          <w:rFonts w:ascii="Arial" w:eastAsia="Times New Roman" w:hAnsi="Arial" w:cs="AL-Mateen"/>
          <w:color w:val="0000FF"/>
          <w:sz w:val="33"/>
          <w:szCs w:val="33"/>
          <w:rtl/>
          <w:lang w:bidi="ar"/>
        </w:rPr>
      </w:pPr>
      <w:r w:rsidRPr="00F716C3">
        <w:rPr>
          <w:rFonts w:ascii="Arial" w:eastAsia="Times New Roman" w:hAnsi="Arial" w:cs="AL-Mateen"/>
          <w:color w:val="0000FF"/>
          <w:sz w:val="33"/>
          <w:szCs w:val="33"/>
          <w:rtl/>
          <w:lang w:bidi="ar"/>
        </w:rPr>
        <w:t>الباب الثاني – السياســـات العامـــة</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مـــادة  (4)</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 xml:space="preserve">يجب على كل شخص مذكور في المـــادة  (1) من هذه اللائحة تجنب التعامل مع أي تعارض محتمل للمصالح سواءً حقيقي أو مفترض، بما في ذلك الامتناع عن اتخاذ أي قرار أو </w:t>
      </w:r>
      <w:r w:rsidRPr="00F716C3">
        <w:rPr>
          <w:rFonts w:ascii="Arial" w:eastAsia="Times New Roman" w:hAnsi="Arial" w:cs="AL-Mohanad"/>
          <w:color w:val="333333"/>
          <w:sz w:val="33"/>
          <w:szCs w:val="33"/>
          <w:rtl/>
          <w:lang w:bidi="ar"/>
        </w:rPr>
        <w:lastRenderedPageBreak/>
        <w:t>التصويت في الأمور التي تخضع لتعارض محتمل في المصالح، وأن يقر علانية بأي تعارض محتمل أو حقيقي للمصالح ينشأ من خلال علاقته بالجمعية.</w:t>
      </w:r>
    </w:p>
    <w:p w:rsidR="007D0A9B" w:rsidRPr="00F716C3" w:rsidRDefault="007D0A9B" w:rsidP="007D0A9B">
      <w:pPr>
        <w:spacing w:after="0"/>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مـــادة  (5)</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يمكن أن ينشأ تعارض المصالح من حين لآخر في سياق نشاطات الشخص وقراراته، كما يمكن أن ينشأ في سياق عمله مع الجمعية، سواء يتعلق بمصالح مالية أو بمصالح تعيقه عن القيام بواجبه عن التصرف على أكمل وجه بما يتوافق مع مصالح الجمعية.</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 مـــادة  (6)</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يتعين على كل شخص مذكور في المـــادة  (1) من هذه اللائحة الإفصاح عن مصالحه المالية وغير المالية التي يمكن أن تؤدي إلى تعارض للمصالح أو التي يمكن أن يفترض أنها تمثل تعارضاً للمصالح. ويجب الاحتفاظ بالإفصاح والتصرف به بسرية حسبما يكون مناسباً.</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 مـــادة  (7)</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يقدر الشخص المفصح مقدار سرية المعلومة، وله أن يطلب عدم الكشف عنها، وفي هذه الحالة تكون البيانات سرية للغاية، ولا يجوز بأي حال من الأحوال الكشف عن مضمونها لغير المعني بذلك وفق النظام الأساسي للجمعية ولوائحها.. وفي حال الإخلال بذلك يجوز للمفصح المتضرر تقديم شكوى لمجلس الإدارة ضد المتسبب بنشر المعلومة للنظر في الموضوع وفق لوائح الجمعية.</w:t>
      </w:r>
    </w:p>
    <w:p w:rsidR="007D0A9B" w:rsidRPr="00F716C3" w:rsidRDefault="007D0A9B" w:rsidP="007D0A9B">
      <w:pPr>
        <w:shd w:val="clear" w:color="auto" w:fill="FFFFFF"/>
        <w:spacing w:after="0" w:line="240" w:lineRule="auto"/>
        <w:jc w:val="both"/>
        <w:rPr>
          <w:rFonts w:ascii="Arial" w:eastAsia="Times New Roman" w:hAnsi="Arial" w:cs="AL-Mateen"/>
          <w:color w:val="333333"/>
          <w:sz w:val="33"/>
          <w:szCs w:val="33"/>
          <w:rtl/>
          <w:lang w:bidi="ar"/>
        </w:rPr>
      </w:pPr>
      <w:r w:rsidRPr="00F716C3">
        <w:rPr>
          <w:rFonts w:ascii="Arial" w:eastAsia="Times New Roman" w:hAnsi="Arial" w:cs="AL-Mateen"/>
          <w:color w:val="0000FF"/>
          <w:sz w:val="33"/>
          <w:szCs w:val="33"/>
          <w:rtl/>
          <w:lang w:bidi="ar"/>
        </w:rPr>
        <w:t>الباب الثالث – المدفوعـــات والهدايـــا</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مـــادة  (8)</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لا يجوز لأعضاء مجلس الإدارة أن يقوموا بأي عمل للجمعية مدفوع الأجر إلا بموجب عقد معتمد من مجلس الإدارة.</w:t>
      </w:r>
    </w:p>
    <w:p w:rsidR="007D0A9B" w:rsidRPr="00F716C3" w:rsidRDefault="007D0A9B" w:rsidP="007D0A9B">
      <w:pPr>
        <w:shd w:val="clear" w:color="auto" w:fill="FFFFFF"/>
        <w:spacing w:after="0" w:line="240" w:lineRule="auto"/>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وفي تلك الحالة، تلتزم الجمعية في عملية اتخاذها للقرار عند التكليف بالأعمال مدفوعة الأجر بإتباع الشفافية في إجراءات التعاقد.</w:t>
      </w:r>
    </w:p>
    <w:p w:rsidR="007D0A9B" w:rsidRDefault="007D0A9B" w:rsidP="007D0A9B">
      <w:pPr>
        <w:rPr>
          <w:rFonts w:ascii="Arial" w:eastAsia="Times New Roman" w:hAnsi="Arial" w:cs="AL-Mateen"/>
          <w:color w:val="FF0000"/>
          <w:sz w:val="33"/>
          <w:szCs w:val="33"/>
          <w:rtl/>
        </w:rPr>
      </w:pPr>
      <w:r>
        <w:rPr>
          <w:rFonts w:ascii="Arial" w:eastAsia="Times New Roman" w:hAnsi="Arial" w:cs="AL-Mateen"/>
          <w:color w:val="FF0000"/>
          <w:sz w:val="33"/>
          <w:szCs w:val="33"/>
          <w:rtl/>
          <w:lang w:bidi="ar"/>
        </w:rPr>
        <w:br w:type="page"/>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lastRenderedPageBreak/>
        <w:t>مـــادة  (9)</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عندما يقوم مجلس الإدارة بتقديم مبالغ إلى عضو في مجلس الإدارة أو موظف أو متطوع بالجمعية – باستثناء النفقات المعتمدة – فيجب على المجلس الإفصاح عن ذلك كاملاً في التقرير المالي السنوي للجمعية الذي يرفع إلى الجمعية العمومية، كما يجب أن يبين هذا الإفصاح الإجراءات التي أدت إلى دفع هذه المبالغ.</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مـــادة  (10)</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لا يحق لأي شخص مرتبط مع الجمعية قبول أية هدايا أو منافع أو قروض أو أي شيء آخر ذو قيمة من أية مؤسسة أو أي شخص إذا كان يفهم منها بشكل معقول أو يعتقد بأن الهدف من وراء الهدية هو الرغبة في التأثير على آراء وتوجهات وسياسات وأهداف الجمعية.</w:t>
      </w:r>
    </w:p>
    <w:p w:rsidR="007D0A9B" w:rsidRPr="00F716C3" w:rsidRDefault="007D0A9B" w:rsidP="007D0A9B">
      <w:pPr>
        <w:shd w:val="clear" w:color="auto" w:fill="FFFFFF"/>
        <w:spacing w:after="0" w:line="240" w:lineRule="auto"/>
        <w:jc w:val="both"/>
        <w:rPr>
          <w:rFonts w:ascii="Arial" w:eastAsia="Times New Roman" w:hAnsi="Arial" w:cs="AL-Mateen"/>
          <w:color w:val="333333"/>
          <w:sz w:val="33"/>
          <w:szCs w:val="33"/>
          <w:rtl/>
          <w:lang w:bidi="ar"/>
        </w:rPr>
      </w:pPr>
      <w:r w:rsidRPr="00F716C3">
        <w:rPr>
          <w:rFonts w:ascii="Arial" w:eastAsia="Times New Roman" w:hAnsi="Arial" w:cs="AL-Mateen"/>
          <w:color w:val="0000FF"/>
          <w:sz w:val="33"/>
          <w:szCs w:val="33"/>
          <w:rtl/>
          <w:lang w:bidi="ar"/>
        </w:rPr>
        <w:t>الباب الرابع – التعامل مع احتمال تعارض المصالح</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مـــادة  (11)</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يجب أن يتم تحديد التعارض المحتمل في المصالح والإفصاح عنه من قبل الشخص الذي يواجه تعارض المصالح المحتمل، وفي هذه الحالة، وبعد التأكد من وجود تعارض المصالح، يجب على الشخص مغادرة الاجتماع أثناء نظر الموضوع المعني.</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كما يجوز للآخرين الإبلاغ عن تعارض المصالح لأحد الأشخاص الذين يتولون إدارة أنشطة الجمعية، وفي هذه الحالة، وبعد التأكد من وجود تعارض المصالح، يطلب من الشخص مغادرة الاجتماع أثناء نظر الموضوع المعني.</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مـــادة  (12)</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في حال نظر مجلس الإدارة لموضوع يكون الرئيس فيه طرفا، يحل محل الرئيس في نظر هذا الموضوع نائب رئيس مجلس الإدارة، وفي حال نظر المجلس موضوعا يكون فيه أحد عضوي أعضاء مجلس الإدارة طرفا، يحل محله في نظر هذا الموضوع احد أعضاء الجمعية العمومية.</w:t>
      </w:r>
    </w:p>
    <w:p w:rsidR="007D0A9B" w:rsidRDefault="007D0A9B" w:rsidP="007D0A9B">
      <w:pPr>
        <w:rPr>
          <w:rFonts w:ascii="Arial" w:eastAsia="Times New Roman" w:hAnsi="Arial" w:cs="AL-Mateen"/>
          <w:color w:val="FF0000"/>
          <w:sz w:val="33"/>
          <w:szCs w:val="33"/>
          <w:rtl/>
        </w:rPr>
      </w:pPr>
      <w:r>
        <w:rPr>
          <w:rFonts w:ascii="Arial" w:eastAsia="Times New Roman" w:hAnsi="Arial" w:cs="AL-Mateen"/>
          <w:color w:val="FF0000"/>
          <w:sz w:val="33"/>
          <w:szCs w:val="33"/>
          <w:rtl/>
          <w:lang w:bidi="ar"/>
        </w:rPr>
        <w:br w:type="page"/>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lastRenderedPageBreak/>
        <w:t>مـــادة  (13)</w:t>
      </w:r>
    </w:p>
    <w:p w:rsidR="007D0A9B" w:rsidRPr="00F716C3" w:rsidRDefault="007D0A9B" w:rsidP="007D0A9B">
      <w:pPr>
        <w:shd w:val="clear" w:color="auto" w:fill="FFFFFF"/>
        <w:spacing w:after="0" w:line="240" w:lineRule="auto"/>
        <w:ind w:firstLine="720"/>
        <w:jc w:val="both"/>
        <w:rPr>
          <w:rFonts w:ascii="Arial" w:eastAsia="Times New Roman" w:hAnsi="Arial" w:cs="AL-Mohanad"/>
          <w:color w:val="333333"/>
          <w:sz w:val="33"/>
          <w:szCs w:val="33"/>
          <w:rtl/>
          <w:lang w:bidi="ar"/>
        </w:rPr>
      </w:pPr>
      <w:r w:rsidRPr="00F716C3">
        <w:rPr>
          <w:rFonts w:ascii="Arial" w:eastAsia="Times New Roman" w:hAnsi="Arial" w:cs="AL-Mohanad"/>
          <w:color w:val="333333"/>
          <w:sz w:val="33"/>
          <w:szCs w:val="33"/>
          <w:rtl/>
          <w:lang w:bidi="ar"/>
        </w:rPr>
        <w:t>يتولى رئيس الجمعية مسئولية إبلاغ كافة الأشخاص المرتبطين بنشاطات الجمعية بهذه اللائحة، كما يجب تعميم هذه اللائحة على الأعضاء بشكل عام أو يتم نشرها في موقع الجمعية على شبكة الإنترنت، على الأقل.</w:t>
      </w:r>
    </w:p>
    <w:p w:rsidR="007D0A9B" w:rsidRPr="00F716C3" w:rsidRDefault="007D0A9B" w:rsidP="007D0A9B">
      <w:pPr>
        <w:shd w:val="clear" w:color="auto" w:fill="FFFFFF"/>
        <w:spacing w:after="0" w:line="240" w:lineRule="auto"/>
        <w:jc w:val="both"/>
        <w:rPr>
          <w:rFonts w:ascii="Arial" w:eastAsia="Times New Roman" w:hAnsi="Arial" w:cs="AL-Mateen"/>
          <w:color w:val="FF0000"/>
          <w:sz w:val="33"/>
          <w:szCs w:val="33"/>
          <w:rtl/>
          <w:lang w:bidi="ar"/>
        </w:rPr>
      </w:pPr>
      <w:r w:rsidRPr="00F716C3">
        <w:rPr>
          <w:rFonts w:ascii="Arial" w:eastAsia="Times New Roman" w:hAnsi="Arial" w:cs="AL-Mateen"/>
          <w:color w:val="FF0000"/>
          <w:sz w:val="33"/>
          <w:szCs w:val="33"/>
          <w:rtl/>
          <w:lang w:bidi="ar"/>
        </w:rPr>
        <w:t>مـــادة  (14)</w:t>
      </w:r>
    </w:p>
    <w:p w:rsidR="004343F7" w:rsidRPr="004343F7" w:rsidRDefault="007D0A9B" w:rsidP="007D0A9B">
      <w:pPr>
        <w:spacing w:after="0" w:line="240" w:lineRule="auto"/>
        <w:ind w:firstLine="720"/>
        <w:jc w:val="both"/>
        <w:rPr>
          <w:rFonts w:cs="AL-Mateen"/>
          <w:sz w:val="32"/>
          <w:szCs w:val="32"/>
          <w:rtl/>
        </w:rPr>
      </w:pPr>
      <w:r w:rsidRPr="00F716C3">
        <w:rPr>
          <w:rFonts w:ascii="Arial" w:eastAsia="Times New Roman" w:hAnsi="Arial" w:cs="AL-Mohanad"/>
          <w:color w:val="333333"/>
          <w:sz w:val="33"/>
          <w:szCs w:val="33"/>
          <w:rtl/>
          <w:lang w:bidi="ar"/>
        </w:rPr>
        <w:t>إذا رأى مجلس الإدارة أن موقف أحد الأشخاص المذكورين بالمادة (1) من هذه اللائحة أثر عمدا بشكل سلبي على موقف الجمعية أو مصداقيتها أو تحقيقها لأهدافها، أو تكرر منه تجاهل تطبيق هذه اللائحة بشكل متعمد، جاز للمجلس شطب اسم هذا الشخص من قائمة أعضاء الجمعية.. وفقا للنظام الأساسي للجمعية ولوائحها على أن يتم احاطة الجمعية العمومية بذلك.</w:t>
      </w:r>
    </w:p>
    <w:sectPr w:rsidR="004343F7" w:rsidRPr="004343F7" w:rsidSect="00462586">
      <w:headerReference w:type="default" r:id="rId14"/>
      <w:footerReference w:type="default" r:id="rId15"/>
      <w:pgSz w:w="11906" w:h="16838"/>
      <w:pgMar w:top="2552" w:right="1134" w:bottom="1134" w:left="1134"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F77" w:rsidRDefault="001C3F77" w:rsidP="00B55358">
      <w:pPr>
        <w:spacing w:after="0" w:line="240" w:lineRule="auto"/>
      </w:pPr>
      <w:r>
        <w:separator/>
      </w:r>
    </w:p>
  </w:endnote>
  <w:endnote w:type="continuationSeparator" w:id="0">
    <w:p w:rsidR="001C3F77" w:rsidRDefault="001C3F77" w:rsidP="00B5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00002287" w:usb1="80000000" w:usb2="00000008" w:usb3="00000000" w:csb0="000000D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Al-Mujahed Al-Anbobi">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bidiVisual/>
      <w:tblW w:w="0" w:type="auto"/>
      <w:jc w:val="center"/>
      <w:tblInd w:w="-1049" w:type="dxa"/>
      <w:tblBorders>
        <w:top w:val="thinThickThinSmallGap" w:sz="12" w:space="0" w:color="auto"/>
        <w:left w:val="none" w:sz="0" w:space="0" w:color="auto"/>
        <w:bottom w:val="none" w:sz="0" w:space="0" w:color="auto"/>
        <w:right w:val="none" w:sz="0" w:space="0" w:color="auto"/>
        <w:insideH w:val="thinThickThinSmallGap" w:sz="12" w:space="0" w:color="auto"/>
        <w:insideV w:val="thinThickThinSmallGap" w:sz="12" w:space="0" w:color="auto"/>
      </w:tblBorders>
      <w:shd w:val="clear" w:color="auto" w:fill="FFFFCC"/>
      <w:tblLook w:val="04A0" w:firstRow="1" w:lastRow="0" w:firstColumn="1" w:lastColumn="0" w:noHBand="0" w:noVBand="1"/>
    </w:tblPr>
    <w:tblGrid>
      <w:gridCol w:w="3892"/>
      <w:gridCol w:w="7011"/>
    </w:tblGrid>
    <w:tr w:rsidR="000342BF" w:rsidTr="00255586">
      <w:trPr>
        <w:jc w:val="center"/>
      </w:trPr>
      <w:tc>
        <w:tcPr>
          <w:tcW w:w="3892" w:type="dxa"/>
          <w:shd w:val="clear" w:color="auto" w:fill="FFFFCC"/>
        </w:tcPr>
        <w:p w:rsidR="000342BF" w:rsidRPr="00462586" w:rsidRDefault="00462586" w:rsidP="001B1AD3">
          <w:pPr>
            <w:pStyle w:val="a7"/>
            <w:spacing w:line="360" w:lineRule="exact"/>
            <w:rPr>
              <w:rFonts w:cs="AL-Mateen"/>
              <w:sz w:val="28"/>
              <w:szCs w:val="28"/>
              <w:rtl/>
            </w:rPr>
          </w:pPr>
          <w:r w:rsidRPr="00462586">
            <w:rPr>
              <w:rFonts w:cs="AL-Mateen" w:hint="cs"/>
              <w:sz w:val="28"/>
              <w:szCs w:val="28"/>
              <w:rtl/>
            </w:rPr>
            <w:t>تصريح رقم (106)</w:t>
          </w:r>
        </w:p>
        <w:p w:rsidR="00462586" w:rsidRDefault="00462586" w:rsidP="001B1AD3">
          <w:pPr>
            <w:pStyle w:val="a7"/>
            <w:spacing w:line="360" w:lineRule="exact"/>
            <w:rPr>
              <w:rtl/>
            </w:rPr>
          </w:pPr>
          <w:r w:rsidRPr="00462586">
            <w:rPr>
              <w:rFonts w:cs="AL-Mateen" w:hint="cs"/>
              <w:sz w:val="28"/>
              <w:szCs w:val="28"/>
              <w:rtl/>
            </w:rPr>
            <w:t xml:space="preserve">شارع الأمير نايف بن عبد العزيز </w:t>
          </w:r>
          <w:r w:rsidRPr="00462586">
            <w:rPr>
              <w:rFonts w:cs="AL-Mateen"/>
              <w:sz w:val="28"/>
              <w:szCs w:val="28"/>
              <w:rtl/>
            </w:rPr>
            <w:t>–</w:t>
          </w:r>
          <w:r w:rsidRPr="00462586">
            <w:rPr>
              <w:rFonts w:cs="AL-Mateen" w:hint="cs"/>
              <w:sz w:val="28"/>
              <w:szCs w:val="28"/>
              <w:rtl/>
            </w:rPr>
            <w:t xml:space="preserve"> حي الروضة</w:t>
          </w:r>
        </w:p>
      </w:tc>
      <w:tc>
        <w:tcPr>
          <w:tcW w:w="7011" w:type="dxa"/>
          <w:shd w:val="clear" w:color="auto" w:fill="FFFFCC"/>
        </w:tcPr>
        <w:p w:rsidR="000342BF" w:rsidRPr="00255586" w:rsidRDefault="001B1AD3" w:rsidP="001B1AD3">
          <w:pPr>
            <w:pStyle w:val="a7"/>
            <w:tabs>
              <w:tab w:val="clear" w:pos="4153"/>
            </w:tabs>
            <w:spacing w:line="360" w:lineRule="exact"/>
            <w:rPr>
              <w:rFonts w:cs="AL-Mateen"/>
              <w:color w:val="1E09B7"/>
              <w:rtl/>
            </w:rPr>
          </w:pPr>
          <w:r w:rsidRPr="00255586">
            <w:rPr>
              <w:rFonts w:cs="AL-Mateen"/>
              <w:noProof/>
              <w:color w:val="1E09B7"/>
              <w:rtl/>
            </w:rPr>
            <w:drawing>
              <wp:anchor distT="0" distB="0" distL="114300" distR="114300" simplePos="0" relativeHeight="251658240" behindDoc="0" locked="0" layoutInCell="1" allowOverlap="1" wp14:anchorId="6F748BA5" wp14:editId="651E1AF2">
                <wp:simplePos x="0" y="0"/>
                <wp:positionH relativeFrom="column">
                  <wp:posOffset>2727325</wp:posOffset>
                </wp:positionH>
                <wp:positionV relativeFrom="paragraph">
                  <wp:posOffset>60325</wp:posOffset>
                </wp:positionV>
                <wp:extent cx="168275" cy="125730"/>
                <wp:effectExtent l="0" t="0" r="3175" b="7620"/>
                <wp:wrapNone/>
                <wp:docPr id="16" name="صورة 16" descr="C:\Users\Dell\Pictures\imagesP6MW1SQ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Pictures\imagesP6MW1SQQ.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168275" cy="12573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586" w:rsidRPr="00255586">
            <w:rPr>
              <w:rFonts w:cs="AL-Mateen"/>
              <w:color w:val="1E09B7"/>
            </w:rPr>
            <w:sym w:font="Wingdings" w:char="F028"/>
          </w:r>
          <w:r w:rsidR="00462586" w:rsidRPr="00255586">
            <w:rPr>
              <w:rFonts w:cs="AL-Mateen" w:hint="cs"/>
              <w:color w:val="1E09B7"/>
              <w:rtl/>
            </w:rPr>
            <w:t xml:space="preserve"> </w:t>
          </w:r>
          <w:r w:rsidR="00462586" w:rsidRPr="00255586">
            <w:rPr>
              <w:rFonts w:cs="AL-Mateen" w:hint="cs"/>
              <w:color w:val="1E09B7"/>
              <w:sz w:val="32"/>
              <w:szCs w:val="32"/>
              <w:rtl/>
            </w:rPr>
            <w:t>0115260426</w:t>
          </w:r>
          <w:r w:rsidR="00462586" w:rsidRPr="00255586">
            <w:rPr>
              <w:rFonts w:cs="AL-Mateen" w:hint="cs"/>
              <w:color w:val="1E09B7"/>
              <w:rtl/>
            </w:rPr>
            <w:t xml:space="preserve"> </w:t>
          </w:r>
          <w:r w:rsidRPr="00255586">
            <w:rPr>
              <w:rFonts w:cs="AL-Mateen" w:hint="cs"/>
              <w:color w:val="1E09B7"/>
              <w:rtl/>
            </w:rPr>
            <w:t xml:space="preserve">                                    </w:t>
          </w:r>
          <w:r w:rsidRPr="00255586">
            <w:rPr>
              <w:rFonts w:cs="AL-Mateen" w:hint="cs"/>
              <w:color w:val="1E09B7"/>
              <w:sz w:val="32"/>
              <w:szCs w:val="32"/>
              <w:rtl/>
            </w:rPr>
            <w:t xml:space="preserve">    0115261312</w:t>
          </w:r>
          <w:r w:rsidR="00462586" w:rsidRPr="00255586">
            <w:rPr>
              <w:rFonts w:cs="AL-Mateen" w:hint="cs"/>
              <w:color w:val="1E09B7"/>
              <w:rtl/>
            </w:rPr>
            <w:tab/>
          </w:r>
          <w:r w:rsidR="00462586" w:rsidRPr="00255586">
            <w:rPr>
              <w:rFonts w:cs="AL-Mateen"/>
              <w:color w:val="1E09B7"/>
              <w:rtl/>
            </w:rPr>
            <w:tab/>
          </w:r>
          <w:r w:rsidR="00462586" w:rsidRPr="00255586">
            <w:rPr>
              <w:rFonts w:cs="AL-Mateen" w:hint="cs"/>
              <w:color w:val="1E09B7"/>
              <w:rtl/>
            </w:rPr>
            <w:tab/>
          </w:r>
          <w:r w:rsidRPr="00255586">
            <w:rPr>
              <w:rFonts w:cs="AL-Mateen" w:hint="cs"/>
              <w:color w:val="1E09B7"/>
              <w:rtl/>
            </w:rPr>
            <w:t xml:space="preserve">              </w:t>
          </w:r>
        </w:p>
        <w:p w:rsidR="001B1AD3" w:rsidRPr="00255586" w:rsidRDefault="001B1AD3" w:rsidP="001B1AD3">
          <w:pPr>
            <w:pStyle w:val="a7"/>
            <w:tabs>
              <w:tab w:val="clear" w:pos="4153"/>
            </w:tabs>
            <w:spacing w:line="360" w:lineRule="exact"/>
            <w:rPr>
              <w:rFonts w:asciiTheme="majorBidi" w:hAnsiTheme="majorBidi" w:cstheme="majorBidi"/>
              <w:color w:val="1E09B7"/>
              <w:sz w:val="32"/>
              <w:szCs w:val="32"/>
              <w:rtl/>
            </w:rPr>
          </w:pPr>
          <w:r w:rsidRPr="00255586">
            <w:rPr>
              <w:rFonts w:cs="AL-Mateen" w:hint="cs"/>
              <w:color w:val="1E09B7"/>
              <w:sz w:val="26"/>
              <w:szCs w:val="26"/>
              <w:rtl/>
            </w:rPr>
            <w:t xml:space="preserve">ص.ب : 85  الرمز البريدي 11962 البريد الإلكتروني </w:t>
          </w:r>
          <w:r w:rsidRPr="00255586">
            <w:rPr>
              <w:rFonts w:asciiTheme="majorBidi" w:hAnsiTheme="majorBidi" w:cstheme="majorBidi"/>
              <w:color w:val="1E09B7"/>
              <w:sz w:val="26"/>
              <w:szCs w:val="26"/>
            </w:rPr>
            <w:t>hurimela.org@gmail.com</w:t>
          </w:r>
        </w:p>
      </w:tc>
    </w:tr>
  </w:tbl>
  <w:p w:rsidR="000342BF" w:rsidRDefault="000342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F77" w:rsidRDefault="001C3F77" w:rsidP="00B55358">
      <w:pPr>
        <w:spacing w:after="0" w:line="240" w:lineRule="auto"/>
      </w:pPr>
      <w:r>
        <w:separator/>
      </w:r>
    </w:p>
  </w:footnote>
  <w:footnote w:type="continuationSeparator" w:id="0">
    <w:p w:rsidR="001C3F77" w:rsidRDefault="001C3F77" w:rsidP="00B55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bidiVisual/>
      <w:tblW w:w="0" w:type="auto"/>
      <w:jc w:val="center"/>
      <w:tblInd w:w="-2417" w:type="dxa"/>
      <w:tblBorders>
        <w:top w:val="none" w:sz="0" w:space="0" w:color="auto"/>
        <w:left w:val="none" w:sz="0" w:space="0" w:color="auto"/>
        <w:bottom w:val="thinThickThinSmallGap" w:sz="12" w:space="0" w:color="auto"/>
        <w:right w:val="none" w:sz="0" w:space="0" w:color="auto"/>
        <w:insideH w:val="thinThickThinSmallGap" w:sz="12" w:space="0" w:color="auto"/>
        <w:insideV w:val="thinThickThinSmallGap" w:sz="12" w:space="0" w:color="auto"/>
      </w:tblBorders>
      <w:tblLook w:val="04A0" w:firstRow="1" w:lastRow="0" w:firstColumn="1" w:lastColumn="0" w:noHBand="0" w:noVBand="1"/>
    </w:tblPr>
    <w:tblGrid>
      <w:gridCol w:w="2399"/>
      <w:gridCol w:w="1843"/>
      <w:gridCol w:w="6703"/>
    </w:tblGrid>
    <w:tr w:rsidR="00B55358" w:rsidTr="000342BF">
      <w:trPr>
        <w:jc w:val="center"/>
      </w:trPr>
      <w:tc>
        <w:tcPr>
          <w:tcW w:w="2399" w:type="dxa"/>
        </w:tcPr>
        <w:p w:rsidR="00B55358" w:rsidRDefault="000342BF">
          <w:pPr>
            <w:pStyle w:val="a6"/>
            <w:rPr>
              <w:rtl/>
            </w:rPr>
          </w:pPr>
          <w:r>
            <w:rPr>
              <w:rFonts w:cs="Arial"/>
              <w:noProof/>
              <w:rtl/>
            </w:rPr>
            <w:drawing>
              <wp:inline distT="0" distB="0" distL="0" distR="0" wp14:anchorId="1CDF23F2" wp14:editId="3772AB78">
                <wp:extent cx="1296362" cy="1010550"/>
                <wp:effectExtent l="0" t="0" r="0" b="0"/>
                <wp:docPr id="14" name="صورة 14" descr="C:\Users\Dell\Pictures\وزارة العمل والتنمية الاجتماع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وزارة العمل والتنمية الاجتماعي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124" cy="1011144"/>
                        </a:xfrm>
                        <a:prstGeom prst="rect">
                          <a:avLst/>
                        </a:prstGeom>
                        <a:noFill/>
                        <a:ln>
                          <a:noFill/>
                        </a:ln>
                      </pic:spPr>
                    </pic:pic>
                  </a:graphicData>
                </a:graphic>
              </wp:inline>
            </w:drawing>
          </w:r>
        </w:p>
      </w:tc>
      <w:tc>
        <w:tcPr>
          <w:tcW w:w="1843" w:type="dxa"/>
        </w:tcPr>
        <w:p w:rsidR="00B55358" w:rsidRDefault="000342BF">
          <w:pPr>
            <w:pStyle w:val="a6"/>
            <w:rPr>
              <w:rtl/>
            </w:rPr>
          </w:pPr>
          <w:r>
            <w:rPr>
              <w:rFonts w:cs="Arial"/>
              <w:noProof/>
              <w:rtl/>
            </w:rPr>
            <w:drawing>
              <wp:inline distT="0" distB="0" distL="0" distR="0" wp14:anchorId="4528E90B" wp14:editId="4D812BA7">
                <wp:extent cx="908594" cy="1057804"/>
                <wp:effectExtent l="0" t="0" r="6350" b="0"/>
                <wp:docPr id="15" name="صورة 15" descr="C:\Users\Dell\Downloads\جمعية محافظة حريملاء\الشعا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جمعية محافظة حريملاء\الشعار.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889" cy="1060476"/>
                        </a:xfrm>
                        <a:prstGeom prst="rect">
                          <a:avLst/>
                        </a:prstGeom>
                        <a:noFill/>
                        <a:ln>
                          <a:noFill/>
                        </a:ln>
                      </pic:spPr>
                    </pic:pic>
                  </a:graphicData>
                </a:graphic>
              </wp:inline>
            </w:drawing>
          </w:r>
        </w:p>
      </w:tc>
      <w:tc>
        <w:tcPr>
          <w:tcW w:w="6703" w:type="dxa"/>
        </w:tcPr>
        <w:p w:rsidR="00B55358" w:rsidRPr="000342BF" w:rsidRDefault="00B55358" w:rsidP="000342BF">
          <w:pPr>
            <w:pStyle w:val="a6"/>
            <w:rPr>
              <w:rFonts w:cs="Al-Mujahed Al-Anbobi"/>
              <w:color w:val="92D050"/>
              <w:sz w:val="34"/>
              <w:szCs w:val="34"/>
              <w:rtl/>
              <w14:textFill>
                <w14:gradFill>
                  <w14:gsLst>
                    <w14:gs w14:pos="0">
                      <w14:srgbClr w14:val="92D050">
                        <w14:shade w14:val="30000"/>
                        <w14:satMod w14:val="115000"/>
                      </w14:srgbClr>
                    </w14:gs>
                    <w14:gs w14:pos="50000">
                      <w14:srgbClr w14:val="92D050">
                        <w14:shade w14:val="67500"/>
                        <w14:satMod w14:val="115000"/>
                      </w14:srgbClr>
                    </w14:gs>
                    <w14:gs w14:pos="100000">
                      <w14:srgbClr w14:val="92D050">
                        <w14:shade w14:val="100000"/>
                        <w14:satMod w14:val="115000"/>
                      </w14:srgbClr>
                    </w14:gs>
                  </w14:gsLst>
                  <w14:path w14:path="circle">
                    <w14:fillToRect w14:l="50000" w14:t="50000" w14:r="50000" w14:b="50000"/>
                  </w14:path>
                </w14:gradFill>
              </w14:textFill>
            </w:rPr>
          </w:pPr>
          <w:r w:rsidRPr="000342BF">
            <w:rPr>
              <w:rFonts w:cs="Al-Mujahed Al-Anbobi" w:hint="cs"/>
              <w:color w:val="92D050"/>
              <w:sz w:val="52"/>
              <w:szCs w:val="52"/>
              <w:rtl/>
              <w14:textFill>
                <w14:gradFill>
                  <w14:gsLst>
                    <w14:gs w14:pos="0">
                      <w14:srgbClr w14:val="92D050">
                        <w14:shade w14:val="30000"/>
                        <w14:satMod w14:val="115000"/>
                      </w14:srgbClr>
                    </w14:gs>
                    <w14:gs w14:pos="50000">
                      <w14:srgbClr w14:val="92D050">
                        <w14:shade w14:val="67500"/>
                        <w14:satMod w14:val="115000"/>
                      </w14:srgbClr>
                    </w14:gs>
                    <w14:gs w14:pos="100000">
                      <w14:srgbClr w14:val="92D050">
                        <w14:shade w14:val="100000"/>
                        <w14:satMod w14:val="115000"/>
                      </w14:srgbClr>
                    </w14:gs>
                  </w14:gsLst>
                  <w14:path w14:path="circle">
                    <w14:fillToRect w14:l="50000" w14:t="50000" w14:r="50000" w14:b="50000"/>
                  </w14:path>
                </w14:gradFill>
              </w14:textFill>
            </w:rPr>
            <w:t>جمعية محافظة حريملاء الخيرية</w:t>
          </w:r>
        </w:p>
        <w:p w:rsidR="00B55358" w:rsidRPr="000342BF" w:rsidRDefault="00B55358" w:rsidP="007D0A9B">
          <w:pPr>
            <w:pStyle w:val="a6"/>
            <w:rPr>
              <w:rFonts w:cs="AL-Mateen"/>
              <w:rtl/>
            </w:rPr>
          </w:pPr>
          <w:r w:rsidRPr="007D0A9B">
            <w:rPr>
              <w:rFonts w:cs="AL-Mateen" w:hint="cs"/>
              <w:color w:val="C00000"/>
              <w:sz w:val="50"/>
              <w:szCs w:val="50"/>
              <w:rtl/>
            </w:rPr>
            <w:t xml:space="preserve">سياسات العمل </w:t>
          </w:r>
          <w:r w:rsidRPr="007D0A9B">
            <w:rPr>
              <w:rFonts w:cs="AL-Mateen" w:hint="cs"/>
              <w:color w:val="0070C0"/>
              <w:sz w:val="50"/>
              <w:szCs w:val="50"/>
              <w:rtl/>
            </w:rPr>
            <w:t xml:space="preserve">(سياسة </w:t>
          </w:r>
          <w:r w:rsidR="007D0A9B" w:rsidRPr="007D0A9B">
            <w:rPr>
              <w:rFonts w:cs="AL-Mateen" w:hint="cs"/>
              <w:color w:val="0070C0"/>
              <w:sz w:val="50"/>
              <w:szCs w:val="50"/>
              <w:rtl/>
            </w:rPr>
            <w:t>عدم تعارض المصالح</w:t>
          </w:r>
          <w:r w:rsidR="000342BF" w:rsidRPr="007D0A9B">
            <w:rPr>
              <w:rFonts w:cs="AL-Mateen" w:hint="cs"/>
              <w:color w:val="0070C0"/>
              <w:sz w:val="50"/>
              <w:szCs w:val="50"/>
              <w:rtl/>
            </w:rPr>
            <w:t>)</w:t>
          </w:r>
        </w:p>
      </w:tc>
    </w:tr>
  </w:tbl>
  <w:p w:rsidR="00B55358" w:rsidRDefault="00B553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C9B"/>
    <w:multiLevelType w:val="multilevel"/>
    <w:tmpl w:val="42B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958BC"/>
    <w:multiLevelType w:val="multilevel"/>
    <w:tmpl w:val="F39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64E0E"/>
    <w:multiLevelType w:val="multilevel"/>
    <w:tmpl w:val="504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D74B7"/>
    <w:multiLevelType w:val="multilevel"/>
    <w:tmpl w:val="D40A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A4DF7"/>
    <w:multiLevelType w:val="multilevel"/>
    <w:tmpl w:val="70A6F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55478B"/>
    <w:multiLevelType w:val="multilevel"/>
    <w:tmpl w:val="AFD2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04828"/>
    <w:multiLevelType w:val="multilevel"/>
    <w:tmpl w:val="CA98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62604"/>
    <w:multiLevelType w:val="multilevel"/>
    <w:tmpl w:val="4EAA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3F7E29"/>
    <w:multiLevelType w:val="multilevel"/>
    <w:tmpl w:val="7D0E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43E69"/>
    <w:multiLevelType w:val="multilevel"/>
    <w:tmpl w:val="FBBC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6670E2"/>
    <w:multiLevelType w:val="multilevel"/>
    <w:tmpl w:val="C5585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6317A"/>
    <w:multiLevelType w:val="multilevel"/>
    <w:tmpl w:val="8830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28626F"/>
    <w:multiLevelType w:val="multilevel"/>
    <w:tmpl w:val="08EA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752371"/>
    <w:multiLevelType w:val="multilevel"/>
    <w:tmpl w:val="CE204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8D564E"/>
    <w:multiLevelType w:val="multilevel"/>
    <w:tmpl w:val="7C3EF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BE0533"/>
    <w:multiLevelType w:val="multilevel"/>
    <w:tmpl w:val="2D16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0056C0"/>
    <w:multiLevelType w:val="multilevel"/>
    <w:tmpl w:val="8A10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5230B1"/>
    <w:multiLevelType w:val="multilevel"/>
    <w:tmpl w:val="699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0E3D32"/>
    <w:multiLevelType w:val="multilevel"/>
    <w:tmpl w:val="C0DEA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C21980"/>
    <w:multiLevelType w:val="multilevel"/>
    <w:tmpl w:val="140A1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C512D4"/>
    <w:multiLevelType w:val="multilevel"/>
    <w:tmpl w:val="F8C2D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5F578A"/>
    <w:multiLevelType w:val="multilevel"/>
    <w:tmpl w:val="1A128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61024C"/>
    <w:multiLevelType w:val="multilevel"/>
    <w:tmpl w:val="8AAA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393767"/>
    <w:multiLevelType w:val="multilevel"/>
    <w:tmpl w:val="54E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577588"/>
    <w:multiLevelType w:val="multilevel"/>
    <w:tmpl w:val="89EEE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A3165B"/>
    <w:multiLevelType w:val="multilevel"/>
    <w:tmpl w:val="898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5F4FCA"/>
    <w:multiLevelType w:val="multilevel"/>
    <w:tmpl w:val="9DB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731D37"/>
    <w:multiLevelType w:val="multilevel"/>
    <w:tmpl w:val="0D52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5A35A1"/>
    <w:multiLevelType w:val="multilevel"/>
    <w:tmpl w:val="5E44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0077D4"/>
    <w:multiLevelType w:val="multilevel"/>
    <w:tmpl w:val="8D4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6D71BC"/>
    <w:multiLevelType w:val="multilevel"/>
    <w:tmpl w:val="0F44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3624D5"/>
    <w:multiLevelType w:val="multilevel"/>
    <w:tmpl w:val="90F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043821"/>
    <w:multiLevelType w:val="multilevel"/>
    <w:tmpl w:val="301897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4"/>
  </w:num>
  <w:num w:numId="3">
    <w:abstractNumId w:val="18"/>
  </w:num>
  <w:num w:numId="4">
    <w:abstractNumId w:val="14"/>
  </w:num>
  <w:num w:numId="5">
    <w:abstractNumId w:val="1"/>
  </w:num>
  <w:num w:numId="6">
    <w:abstractNumId w:val="20"/>
  </w:num>
  <w:num w:numId="7">
    <w:abstractNumId w:val="32"/>
  </w:num>
  <w:num w:numId="8">
    <w:abstractNumId w:val="11"/>
  </w:num>
  <w:num w:numId="9">
    <w:abstractNumId w:val="21"/>
  </w:num>
  <w:num w:numId="10">
    <w:abstractNumId w:val="0"/>
  </w:num>
  <w:num w:numId="11">
    <w:abstractNumId w:val="25"/>
  </w:num>
  <w:num w:numId="12">
    <w:abstractNumId w:val="5"/>
  </w:num>
  <w:num w:numId="13">
    <w:abstractNumId w:val="23"/>
  </w:num>
  <w:num w:numId="14">
    <w:abstractNumId w:val="16"/>
  </w:num>
  <w:num w:numId="15">
    <w:abstractNumId w:val="17"/>
  </w:num>
  <w:num w:numId="16">
    <w:abstractNumId w:val="31"/>
  </w:num>
  <w:num w:numId="17">
    <w:abstractNumId w:val="7"/>
  </w:num>
  <w:num w:numId="18">
    <w:abstractNumId w:val="6"/>
  </w:num>
  <w:num w:numId="19">
    <w:abstractNumId w:val="29"/>
  </w:num>
  <w:num w:numId="20">
    <w:abstractNumId w:val="9"/>
  </w:num>
  <w:num w:numId="21">
    <w:abstractNumId w:val="30"/>
  </w:num>
  <w:num w:numId="22">
    <w:abstractNumId w:val="12"/>
  </w:num>
  <w:num w:numId="23">
    <w:abstractNumId w:val="3"/>
  </w:num>
  <w:num w:numId="24">
    <w:abstractNumId w:val="2"/>
  </w:num>
  <w:num w:numId="25">
    <w:abstractNumId w:val="15"/>
  </w:num>
  <w:num w:numId="26">
    <w:abstractNumId w:val="8"/>
  </w:num>
  <w:num w:numId="27">
    <w:abstractNumId w:val="19"/>
  </w:num>
  <w:num w:numId="28">
    <w:abstractNumId w:val="10"/>
  </w:num>
  <w:num w:numId="29">
    <w:abstractNumId w:val="4"/>
  </w:num>
  <w:num w:numId="30">
    <w:abstractNumId w:val="28"/>
  </w:num>
  <w:num w:numId="31">
    <w:abstractNumId w:val="27"/>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C8"/>
    <w:rsid w:val="000342BF"/>
    <w:rsid w:val="000750BB"/>
    <w:rsid w:val="000C60C3"/>
    <w:rsid w:val="001B1AD3"/>
    <w:rsid w:val="001C3F77"/>
    <w:rsid w:val="00255586"/>
    <w:rsid w:val="0026138A"/>
    <w:rsid w:val="002D4260"/>
    <w:rsid w:val="003051F9"/>
    <w:rsid w:val="0031517F"/>
    <w:rsid w:val="00375A0D"/>
    <w:rsid w:val="004343F7"/>
    <w:rsid w:val="00462586"/>
    <w:rsid w:val="004A78AD"/>
    <w:rsid w:val="005C76D1"/>
    <w:rsid w:val="007D0A9B"/>
    <w:rsid w:val="00851843"/>
    <w:rsid w:val="008C1126"/>
    <w:rsid w:val="008C6794"/>
    <w:rsid w:val="00961FC8"/>
    <w:rsid w:val="009707CF"/>
    <w:rsid w:val="00B55358"/>
    <w:rsid w:val="00C2045E"/>
    <w:rsid w:val="00D87525"/>
    <w:rsid w:val="00E62DCB"/>
    <w:rsid w:val="00E67C2D"/>
    <w:rsid w:val="00EE6E3A"/>
    <w:rsid w:val="00F73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1FC8"/>
    <w:rPr>
      <w:b/>
      <w:bCs/>
    </w:rPr>
  </w:style>
  <w:style w:type="paragraph" w:styleId="a4">
    <w:name w:val="Normal (Web)"/>
    <w:basedOn w:val="a"/>
    <w:uiPriority w:val="99"/>
    <w:semiHidden/>
    <w:unhideWhenUsed/>
    <w:rsid w:val="00961F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B5535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55358"/>
    <w:rPr>
      <w:rFonts w:ascii="Tahoma" w:hAnsi="Tahoma" w:cs="Tahoma"/>
      <w:sz w:val="16"/>
      <w:szCs w:val="16"/>
    </w:rPr>
  </w:style>
  <w:style w:type="paragraph" w:styleId="a6">
    <w:name w:val="header"/>
    <w:basedOn w:val="a"/>
    <w:link w:val="Char0"/>
    <w:uiPriority w:val="99"/>
    <w:unhideWhenUsed/>
    <w:rsid w:val="00B55358"/>
    <w:pPr>
      <w:tabs>
        <w:tab w:val="center" w:pos="4153"/>
        <w:tab w:val="right" w:pos="8306"/>
      </w:tabs>
      <w:spacing w:after="0" w:line="240" w:lineRule="auto"/>
    </w:pPr>
  </w:style>
  <w:style w:type="character" w:customStyle="1" w:styleId="Char0">
    <w:name w:val="رأس الصفحة Char"/>
    <w:basedOn w:val="a0"/>
    <w:link w:val="a6"/>
    <w:uiPriority w:val="99"/>
    <w:rsid w:val="00B55358"/>
  </w:style>
  <w:style w:type="paragraph" w:styleId="a7">
    <w:name w:val="footer"/>
    <w:basedOn w:val="a"/>
    <w:link w:val="Char1"/>
    <w:uiPriority w:val="99"/>
    <w:unhideWhenUsed/>
    <w:rsid w:val="00B55358"/>
    <w:pPr>
      <w:tabs>
        <w:tab w:val="center" w:pos="4153"/>
        <w:tab w:val="right" w:pos="8306"/>
      </w:tabs>
      <w:spacing w:after="0" w:line="240" w:lineRule="auto"/>
    </w:pPr>
  </w:style>
  <w:style w:type="character" w:customStyle="1" w:styleId="Char1">
    <w:name w:val="تذييل الصفحة Char"/>
    <w:basedOn w:val="a0"/>
    <w:link w:val="a7"/>
    <w:uiPriority w:val="99"/>
    <w:rsid w:val="00B55358"/>
  </w:style>
  <w:style w:type="table" w:styleId="a8">
    <w:name w:val="Table Grid"/>
    <w:basedOn w:val="a1"/>
    <w:uiPriority w:val="59"/>
    <w:rsid w:val="00B55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7D0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1FC8"/>
    <w:rPr>
      <w:b/>
      <w:bCs/>
    </w:rPr>
  </w:style>
  <w:style w:type="paragraph" w:styleId="a4">
    <w:name w:val="Normal (Web)"/>
    <w:basedOn w:val="a"/>
    <w:uiPriority w:val="99"/>
    <w:semiHidden/>
    <w:unhideWhenUsed/>
    <w:rsid w:val="00961F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B5535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55358"/>
    <w:rPr>
      <w:rFonts w:ascii="Tahoma" w:hAnsi="Tahoma" w:cs="Tahoma"/>
      <w:sz w:val="16"/>
      <w:szCs w:val="16"/>
    </w:rPr>
  </w:style>
  <w:style w:type="paragraph" w:styleId="a6">
    <w:name w:val="header"/>
    <w:basedOn w:val="a"/>
    <w:link w:val="Char0"/>
    <w:uiPriority w:val="99"/>
    <w:unhideWhenUsed/>
    <w:rsid w:val="00B55358"/>
    <w:pPr>
      <w:tabs>
        <w:tab w:val="center" w:pos="4153"/>
        <w:tab w:val="right" w:pos="8306"/>
      </w:tabs>
      <w:spacing w:after="0" w:line="240" w:lineRule="auto"/>
    </w:pPr>
  </w:style>
  <w:style w:type="character" w:customStyle="1" w:styleId="Char0">
    <w:name w:val="رأس الصفحة Char"/>
    <w:basedOn w:val="a0"/>
    <w:link w:val="a6"/>
    <w:uiPriority w:val="99"/>
    <w:rsid w:val="00B55358"/>
  </w:style>
  <w:style w:type="paragraph" w:styleId="a7">
    <w:name w:val="footer"/>
    <w:basedOn w:val="a"/>
    <w:link w:val="Char1"/>
    <w:uiPriority w:val="99"/>
    <w:unhideWhenUsed/>
    <w:rsid w:val="00B55358"/>
    <w:pPr>
      <w:tabs>
        <w:tab w:val="center" w:pos="4153"/>
        <w:tab w:val="right" w:pos="8306"/>
      </w:tabs>
      <w:spacing w:after="0" w:line="240" w:lineRule="auto"/>
    </w:pPr>
  </w:style>
  <w:style w:type="character" w:customStyle="1" w:styleId="Char1">
    <w:name w:val="تذييل الصفحة Char"/>
    <w:basedOn w:val="a0"/>
    <w:link w:val="a7"/>
    <w:uiPriority w:val="99"/>
    <w:rsid w:val="00B55358"/>
  </w:style>
  <w:style w:type="table" w:styleId="a8">
    <w:name w:val="Table Grid"/>
    <w:basedOn w:val="a1"/>
    <w:uiPriority w:val="59"/>
    <w:rsid w:val="00B55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7D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75157">
      <w:bodyDiv w:val="1"/>
      <w:marLeft w:val="0"/>
      <w:marRight w:val="0"/>
      <w:marTop w:val="0"/>
      <w:marBottom w:val="0"/>
      <w:divBdr>
        <w:top w:val="none" w:sz="0" w:space="0" w:color="auto"/>
        <w:left w:val="none" w:sz="0" w:space="0" w:color="auto"/>
        <w:bottom w:val="none" w:sz="0" w:space="0" w:color="auto"/>
        <w:right w:val="none" w:sz="0" w:space="0" w:color="auto"/>
      </w:divBdr>
      <w:divsChild>
        <w:div w:id="1489245997">
          <w:marLeft w:val="0"/>
          <w:marRight w:val="0"/>
          <w:marTop w:val="0"/>
          <w:marBottom w:val="0"/>
          <w:divBdr>
            <w:top w:val="none" w:sz="0" w:space="0" w:color="auto"/>
            <w:left w:val="none" w:sz="0" w:space="0" w:color="auto"/>
            <w:bottom w:val="none" w:sz="0" w:space="0" w:color="auto"/>
            <w:right w:val="none" w:sz="0" w:space="0" w:color="auto"/>
          </w:divBdr>
          <w:divsChild>
            <w:div w:id="283536641">
              <w:marLeft w:val="0"/>
              <w:marRight w:val="0"/>
              <w:marTop w:val="0"/>
              <w:marBottom w:val="0"/>
              <w:divBdr>
                <w:top w:val="none" w:sz="0" w:space="0" w:color="auto"/>
                <w:left w:val="none" w:sz="0" w:space="0" w:color="auto"/>
                <w:bottom w:val="none" w:sz="0" w:space="0" w:color="auto"/>
                <w:right w:val="none" w:sz="0" w:space="0" w:color="auto"/>
              </w:divBdr>
              <w:divsChild>
                <w:div w:id="1405950725">
                  <w:marLeft w:val="0"/>
                  <w:marRight w:val="0"/>
                  <w:marTop w:val="0"/>
                  <w:marBottom w:val="0"/>
                  <w:divBdr>
                    <w:top w:val="none" w:sz="0" w:space="0" w:color="auto"/>
                    <w:left w:val="none" w:sz="0" w:space="0" w:color="auto"/>
                    <w:bottom w:val="none" w:sz="0" w:space="0" w:color="auto"/>
                    <w:right w:val="none" w:sz="0" w:space="0" w:color="auto"/>
                  </w:divBdr>
                  <w:divsChild>
                    <w:div w:id="490341001">
                      <w:marLeft w:val="0"/>
                      <w:marRight w:val="0"/>
                      <w:marTop w:val="0"/>
                      <w:marBottom w:val="0"/>
                      <w:divBdr>
                        <w:top w:val="none" w:sz="0" w:space="0" w:color="auto"/>
                        <w:left w:val="none" w:sz="0" w:space="0" w:color="auto"/>
                        <w:bottom w:val="none" w:sz="0" w:space="0" w:color="auto"/>
                        <w:right w:val="none" w:sz="0" w:space="0" w:color="auto"/>
                      </w:divBdr>
                      <w:divsChild>
                        <w:div w:id="1425613467">
                          <w:marLeft w:val="0"/>
                          <w:marRight w:val="0"/>
                          <w:marTop w:val="0"/>
                          <w:marBottom w:val="0"/>
                          <w:divBdr>
                            <w:top w:val="none" w:sz="0" w:space="0" w:color="auto"/>
                            <w:left w:val="none" w:sz="0" w:space="0" w:color="auto"/>
                            <w:bottom w:val="none" w:sz="0" w:space="0" w:color="auto"/>
                            <w:right w:val="none" w:sz="0" w:space="0" w:color="auto"/>
                          </w:divBdr>
                          <w:divsChild>
                            <w:div w:id="2203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99434">
      <w:bodyDiv w:val="1"/>
      <w:marLeft w:val="0"/>
      <w:marRight w:val="0"/>
      <w:marTop w:val="0"/>
      <w:marBottom w:val="0"/>
      <w:divBdr>
        <w:top w:val="none" w:sz="0" w:space="0" w:color="auto"/>
        <w:left w:val="none" w:sz="0" w:space="0" w:color="auto"/>
        <w:bottom w:val="none" w:sz="0" w:space="0" w:color="auto"/>
        <w:right w:val="none" w:sz="0" w:space="0" w:color="auto"/>
      </w:divBdr>
      <w:divsChild>
        <w:div w:id="65692383">
          <w:marLeft w:val="0"/>
          <w:marRight w:val="0"/>
          <w:marTop w:val="0"/>
          <w:marBottom w:val="0"/>
          <w:divBdr>
            <w:top w:val="none" w:sz="0" w:space="0" w:color="auto"/>
            <w:left w:val="none" w:sz="0" w:space="0" w:color="auto"/>
            <w:bottom w:val="none" w:sz="0" w:space="0" w:color="auto"/>
            <w:right w:val="none" w:sz="0" w:space="0" w:color="auto"/>
          </w:divBdr>
          <w:divsChild>
            <w:div w:id="1193223284">
              <w:marLeft w:val="0"/>
              <w:marRight w:val="0"/>
              <w:marTop w:val="0"/>
              <w:marBottom w:val="0"/>
              <w:divBdr>
                <w:top w:val="none" w:sz="0" w:space="0" w:color="auto"/>
                <w:left w:val="none" w:sz="0" w:space="0" w:color="auto"/>
                <w:bottom w:val="none" w:sz="0" w:space="0" w:color="auto"/>
                <w:right w:val="none" w:sz="0" w:space="0" w:color="auto"/>
              </w:divBdr>
              <w:divsChild>
                <w:div w:id="19145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2154">
      <w:bodyDiv w:val="1"/>
      <w:marLeft w:val="0"/>
      <w:marRight w:val="0"/>
      <w:marTop w:val="0"/>
      <w:marBottom w:val="0"/>
      <w:divBdr>
        <w:top w:val="none" w:sz="0" w:space="0" w:color="auto"/>
        <w:left w:val="none" w:sz="0" w:space="0" w:color="auto"/>
        <w:bottom w:val="none" w:sz="0" w:space="0" w:color="auto"/>
        <w:right w:val="none" w:sz="0" w:space="0" w:color="auto"/>
      </w:divBdr>
      <w:divsChild>
        <w:div w:id="592586601">
          <w:marLeft w:val="0"/>
          <w:marRight w:val="0"/>
          <w:marTop w:val="0"/>
          <w:marBottom w:val="0"/>
          <w:divBdr>
            <w:top w:val="none" w:sz="0" w:space="0" w:color="auto"/>
            <w:left w:val="none" w:sz="0" w:space="0" w:color="auto"/>
            <w:bottom w:val="none" w:sz="0" w:space="0" w:color="auto"/>
            <w:right w:val="none" w:sz="0" w:space="0" w:color="auto"/>
          </w:divBdr>
          <w:divsChild>
            <w:div w:id="2124613146">
              <w:marLeft w:val="-225"/>
              <w:marRight w:val="-225"/>
              <w:marTop w:val="0"/>
              <w:marBottom w:val="0"/>
              <w:divBdr>
                <w:top w:val="none" w:sz="0" w:space="0" w:color="auto"/>
                <w:left w:val="none" w:sz="0" w:space="0" w:color="auto"/>
                <w:bottom w:val="none" w:sz="0" w:space="0" w:color="auto"/>
                <w:right w:val="none" w:sz="0" w:space="0" w:color="auto"/>
              </w:divBdr>
              <w:divsChild>
                <w:div w:id="734207108">
                  <w:marLeft w:val="0"/>
                  <w:marRight w:val="0"/>
                  <w:marTop w:val="0"/>
                  <w:marBottom w:val="0"/>
                  <w:divBdr>
                    <w:top w:val="none" w:sz="0" w:space="0" w:color="auto"/>
                    <w:left w:val="none" w:sz="0" w:space="0" w:color="auto"/>
                    <w:bottom w:val="none" w:sz="0" w:space="0" w:color="auto"/>
                    <w:right w:val="none" w:sz="0" w:space="0" w:color="auto"/>
                  </w:divBdr>
                  <w:divsChild>
                    <w:div w:id="171383304">
                      <w:marLeft w:val="0"/>
                      <w:marRight w:val="0"/>
                      <w:marTop w:val="0"/>
                      <w:marBottom w:val="0"/>
                      <w:divBdr>
                        <w:top w:val="none" w:sz="0" w:space="0" w:color="auto"/>
                        <w:left w:val="none" w:sz="0" w:space="0" w:color="auto"/>
                        <w:bottom w:val="none" w:sz="0" w:space="0" w:color="auto"/>
                        <w:right w:val="none" w:sz="0" w:space="0" w:color="auto"/>
                      </w:divBdr>
                      <w:divsChild>
                        <w:div w:id="749350842">
                          <w:marLeft w:val="0"/>
                          <w:marRight w:val="0"/>
                          <w:marTop w:val="0"/>
                          <w:marBottom w:val="0"/>
                          <w:divBdr>
                            <w:top w:val="none" w:sz="0" w:space="0" w:color="auto"/>
                            <w:left w:val="none" w:sz="0" w:space="0" w:color="auto"/>
                            <w:bottom w:val="none" w:sz="0" w:space="0" w:color="auto"/>
                            <w:right w:val="none" w:sz="0" w:space="0" w:color="auto"/>
                          </w:divBdr>
                          <w:divsChild>
                            <w:div w:id="13870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682</Words>
  <Characters>3888</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2018-04-24T13:48:00Z</cp:lastPrinted>
  <dcterms:created xsi:type="dcterms:W3CDTF">2018-02-14T08:34:00Z</dcterms:created>
  <dcterms:modified xsi:type="dcterms:W3CDTF">2018-04-24T13:48:00Z</dcterms:modified>
</cp:coreProperties>
</file>